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5AF57" w14:textId="79354232" w:rsidR="003C5F95" w:rsidRDefault="003C5F95" w:rsidP="003C5F95">
      <w:pPr>
        <w:rPr>
          <w:rFonts w:ascii="Arial" w:hAnsi="Arial" w:cs="Arial"/>
          <w:b/>
          <w:i/>
          <w:iCs/>
          <w:color w:val="000000"/>
          <w:sz w:val="22"/>
          <w:szCs w:val="22"/>
        </w:rPr>
      </w:pPr>
      <w:r w:rsidRPr="000E01B9">
        <w:rPr>
          <w:rFonts w:ascii="Arial" w:hAnsi="Arial" w:cs="Arial"/>
          <w:b/>
          <w:i/>
          <w:iCs/>
          <w:color w:val="000000"/>
          <w:sz w:val="22"/>
          <w:szCs w:val="22"/>
        </w:rPr>
        <w:t xml:space="preserve">This </w:t>
      </w:r>
      <w:r w:rsidR="00247C27">
        <w:rPr>
          <w:rFonts w:ascii="Arial" w:hAnsi="Arial" w:cs="Arial"/>
          <w:b/>
          <w:i/>
          <w:iCs/>
          <w:color w:val="000000"/>
          <w:sz w:val="22"/>
          <w:szCs w:val="22"/>
        </w:rPr>
        <w:t>document is a syllabus template</w:t>
      </w:r>
      <w:r w:rsidR="0001758C" w:rsidRPr="000E01B9">
        <w:rPr>
          <w:rFonts w:ascii="Arial" w:hAnsi="Arial" w:cs="Arial"/>
          <w:b/>
          <w:i/>
          <w:iCs/>
          <w:color w:val="000000"/>
          <w:sz w:val="22"/>
          <w:szCs w:val="22"/>
        </w:rPr>
        <w:t>,</w:t>
      </w:r>
      <w:r w:rsidR="00B11DC4" w:rsidRPr="000E01B9">
        <w:rPr>
          <w:rFonts w:ascii="Arial" w:hAnsi="Arial" w:cs="Arial"/>
          <w:b/>
          <w:i/>
          <w:iCs/>
          <w:color w:val="000000"/>
          <w:sz w:val="22"/>
          <w:szCs w:val="22"/>
        </w:rPr>
        <w:t xml:space="preserve"> </w:t>
      </w:r>
      <w:r w:rsidR="003E1EC4">
        <w:rPr>
          <w:rFonts w:ascii="Arial" w:hAnsi="Arial" w:cs="Arial"/>
          <w:b/>
          <w:i/>
          <w:iCs/>
          <w:color w:val="000000"/>
          <w:sz w:val="22"/>
          <w:szCs w:val="22"/>
        </w:rPr>
        <w:t xml:space="preserve">prepared by the Teaching and Assessment Committee </w:t>
      </w:r>
      <w:r w:rsidR="00645BCE">
        <w:rPr>
          <w:rFonts w:ascii="Arial" w:hAnsi="Arial" w:cs="Arial"/>
          <w:b/>
          <w:i/>
          <w:iCs/>
          <w:color w:val="000000"/>
          <w:sz w:val="22"/>
          <w:szCs w:val="22"/>
        </w:rPr>
        <w:t xml:space="preserve">at Marquette University Law School (the “Law School”) to </w:t>
      </w:r>
      <w:r w:rsidR="005B7F38">
        <w:rPr>
          <w:rFonts w:ascii="Arial" w:hAnsi="Arial" w:cs="Arial"/>
          <w:b/>
          <w:i/>
          <w:iCs/>
          <w:color w:val="000000"/>
          <w:sz w:val="22"/>
          <w:szCs w:val="22"/>
        </w:rPr>
        <w:t xml:space="preserve">aid </w:t>
      </w:r>
      <w:r w:rsidR="00806B00">
        <w:rPr>
          <w:rFonts w:ascii="Arial" w:hAnsi="Arial" w:cs="Arial"/>
          <w:b/>
          <w:i/>
          <w:iCs/>
          <w:color w:val="000000"/>
          <w:sz w:val="22"/>
          <w:szCs w:val="22"/>
        </w:rPr>
        <w:t>full-time and adjunct faculty members</w:t>
      </w:r>
      <w:r w:rsidR="006A206F">
        <w:rPr>
          <w:rFonts w:ascii="Arial" w:hAnsi="Arial" w:cs="Arial"/>
          <w:b/>
          <w:i/>
          <w:iCs/>
          <w:color w:val="000000"/>
          <w:sz w:val="22"/>
          <w:szCs w:val="22"/>
        </w:rPr>
        <w:t>.</w:t>
      </w:r>
      <w:r w:rsidR="001D06F3">
        <w:rPr>
          <w:rFonts w:ascii="Arial" w:hAnsi="Arial" w:cs="Arial"/>
          <w:b/>
          <w:i/>
          <w:iCs/>
          <w:color w:val="000000"/>
          <w:sz w:val="22"/>
          <w:szCs w:val="22"/>
        </w:rPr>
        <w:t xml:space="preserve"> </w:t>
      </w:r>
      <w:r w:rsidR="0020624A" w:rsidRPr="000E01B9">
        <w:rPr>
          <w:rFonts w:ascii="Arial" w:hAnsi="Arial" w:cs="Arial"/>
          <w:b/>
          <w:i/>
          <w:iCs/>
          <w:color w:val="000000"/>
          <w:sz w:val="22"/>
          <w:szCs w:val="22"/>
        </w:rPr>
        <w:t xml:space="preserve">Although </w:t>
      </w:r>
      <w:r w:rsidR="00EE077F">
        <w:rPr>
          <w:rFonts w:ascii="Arial" w:hAnsi="Arial" w:cs="Arial"/>
          <w:b/>
          <w:i/>
          <w:iCs/>
          <w:color w:val="000000"/>
          <w:sz w:val="22"/>
          <w:szCs w:val="22"/>
        </w:rPr>
        <w:t>this document</w:t>
      </w:r>
      <w:r w:rsidR="0020624A" w:rsidRPr="000E01B9">
        <w:rPr>
          <w:rFonts w:ascii="Arial" w:hAnsi="Arial" w:cs="Arial"/>
          <w:b/>
          <w:i/>
          <w:iCs/>
          <w:color w:val="000000"/>
          <w:sz w:val="22"/>
          <w:szCs w:val="22"/>
        </w:rPr>
        <w:t xml:space="preserve"> </w:t>
      </w:r>
      <w:r w:rsidR="00215148">
        <w:rPr>
          <w:rFonts w:ascii="Arial" w:hAnsi="Arial" w:cs="Arial"/>
          <w:b/>
          <w:i/>
          <w:iCs/>
          <w:color w:val="000000"/>
          <w:sz w:val="22"/>
          <w:szCs w:val="22"/>
        </w:rPr>
        <w:t>is optional, f</w:t>
      </w:r>
      <w:r w:rsidR="0020624A" w:rsidRPr="000E01B9">
        <w:rPr>
          <w:rFonts w:ascii="Arial" w:hAnsi="Arial" w:cs="Arial"/>
          <w:b/>
          <w:i/>
          <w:iCs/>
          <w:color w:val="000000"/>
          <w:sz w:val="22"/>
          <w:szCs w:val="22"/>
        </w:rPr>
        <w:t xml:space="preserve">aculty </w:t>
      </w:r>
      <w:r w:rsidR="00595877" w:rsidRPr="000E01B9">
        <w:rPr>
          <w:rFonts w:ascii="Arial" w:hAnsi="Arial" w:cs="Arial"/>
          <w:b/>
          <w:i/>
          <w:iCs/>
          <w:color w:val="000000"/>
          <w:sz w:val="22"/>
          <w:szCs w:val="22"/>
        </w:rPr>
        <w:t xml:space="preserve">members </w:t>
      </w:r>
      <w:r w:rsidR="0020624A" w:rsidRPr="000E01B9">
        <w:rPr>
          <w:rFonts w:ascii="Arial" w:hAnsi="Arial" w:cs="Arial"/>
          <w:b/>
          <w:i/>
          <w:iCs/>
          <w:color w:val="000000"/>
          <w:sz w:val="22"/>
          <w:szCs w:val="22"/>
        </w:rPr>
        <w:t>are encouraged to</w:t>
      </w:r>
      <w:r w:rsidR="00842537">
        <w:rPr>
          <w:rFonts w:ascii="Arial" w:hAnsi="Arial" w:cs="Arial"/>
          <w:b/>
          <w:i/>
          <w:iCs/>
          <w:color w:val="000000"/>
          <w:sz w:val="22"/>
          <w:szCs w:val="22"/>
        </w:rPr>
        <w:t xml:space="preserve"> </w:t>
      </w:r>
      <w:r w:rsidR="002731B3">
        <w:rPr>
          <w:rFonts w:ascii="Arial" w:hAnsi="Arial" w:cs="Arial"/>
          <w:b/>
          <w:i/>
          <w:iCs/>
          <w:color w:val="000000"/>
          <w:sz w:val="22"/>
          <w:szCs w:val="22"/>
        </w:rPr>
        <w:t>base their syllabi on it or, at a minimum, incorporate it</w:t>
      </w:r>
      <w:r w:rsidR="00A44856">
        <w:rPr>
          <w:rFonts w:ascii="Arial" w:hAnsi="Arial" w:cs="Arial"/>
          <w:b/>
          <w:i/>
          <w:iCs/>
          <w:color w:val="000000"/>
          <w:sz w:val="22"/>
          <w:szCs w:val="22"/>
        </w:rPr>
        <w:t xml:space="preserve">s </w:t>
      </w:r>
      <w:r w:rsidR="003072FD">
        <w:rPr>
          <w:rFonts w:ascii="Arial" w:hAnsi="Arial" w:cs="Arial"/>
          <w:b/>
          <w:i/>
          <w:iCs/>
          <w:color w:val="000000"/>
          <w:sz w:val="22"/>
          <w:szCs w:val="22"/>
        </w:rPr>
        <w:t xml:space="preserve">key </w:t>
      </w:r>
      <w:r w:rsidR="002731B3">
        <w:rPr>
          <w:rFonts w:ascii="Arial" w:hAnsi="Arial" w:cs="Arial"/>
          <w:b/>
          <w:i/>
          <w:iCs/>
          <w:color w:val="000000"/>
          <w:sz w:val="22"/>
          <w:szCs w:val="22"/>
        </w:rPr>
        <w:t xml:space="preserve">components into their </w:t>
      </w:r>
      <w:r w:rsidR="001346F3">
        <w:rPr>
          <w:rFonts w:ascii="Arial" w:hAnsi="Arial" w:cs="Arial"/>
          <w:b/>
          <w:i/>
          <w:iCs/>
          <w:color w:val="000000"/>
          <w:sz w:val="22"/>
          <w:szCs w:val="22"/>
        </w:rPr>
        <w:t xml:space="preserve">own </w:t>
      </w:r>
      <w:r w:rsidR="002731B3">
        <w:rPr>
          <w:rFonts w:ascii="Arial" w:hAnsi="Arial" w:cs="Arial"/>
          <w:b/>
          <w:i/>
          <w:iCs/>
          <w:color w:val="000000"/>
          <w:sz w:val="22"/>
          <w:szCs w:val="22"/>
        </w:rPr>
        <w:t xml:space="preserve">syllabi. </w:t>
      </w:r>
      <w:r w:rsidR="008A24D1">
        <w:rPr>
          <w:rFonts w:ascii="Arial" w:hAnsi="Arial" w:cs="Arial"/>
          <w:b/>
          <w:i/>
          <w:iCs/>
          <w:color w:val="000000"/>
          <w:sz w:val="22"/>
          <w:szCs w:val="22"/>
        </w:rPr>
        <w:t>Questions about syllab</w:t>
      </w:r>
      <w:r w:rsidR="00842537">
        <w:rPr>
          <w:rFonts w:ascii="Arial" w:hAnsi="Arial" w:cs="Arial"/>
          <w:b/>
          <w:i/>
          <w:iCs/>
          <w:color w:val="000000"/>
          <w:sz w:val="22"/>
          <w:szCs w:val="22"/>
        </w:rPr>
        <w:t>us</w:t>
      </w:r>
      <w:r w:rsidR="008A24D1">
        <w:rPr>
          <w:rFonts w:ascii="Arial" w:hAnsi="Arial" w:cs="Arial"/>
          <w:b/>
          <w:i/>
          <w:iCs/>
          <w:color w:val="000000"/>
          <w:sz w:val="22"/>
          <w:szCs w:val="22"/>
        </w:rPr>
        <w:t xml:space="preserve"> requirements should be directed to the </w:t>
      </w:r>
      <w:r w:rsidR="00E4545B" w:rsidRPr="000E01B9">
        <w:rPr>
          <w:rFonts w:ascii="Arial" w:hAnsi="Arial" w:cs="Arial"/>
          <w:b/>
          <w:i/>
          <w:iCs/>
          <w:color w:val="000000"/>
          <w:sz w:val="22"/>
          <w:szCs w:val="22"/>
        </w:rPr>
        <w:t xml:space="preserve">Law School’s </w:t>
      </w:r>
      <w:r w:rsidR="004827B1" w:rsidRPr="000E01B9">
        <w:rPr>
          <w:rFonts w:ascii="Arial" w:hAnsi="Arial" w:cs="Arial"/>
          <w:b/>
          <w:i/>
          <w:iCs/>
          <w:color w:val="000000"/>
          <w:sz w:val="22"/>
          <w:szCs w:val="22"/>
        </w:rPr>
        <w:t>Associate Dean for Academic Affairs</w:t>
      </w:r>
      <w:r w:rsidR="008A24D1">
        <w:rPr>
          <w:rFonts w:ascii="Arial" w:hAnsi="Arial" w:cs="Arial"/>
          <w:b/>
          <w:i/>
          <w:iCs/>
          <w:color w:val="000000"/>
          <w:sz w:val="22"/>
          <w:szCs w:val="22"/>
        </w:rPr>
        <w:t>.</w:t>
      </w:r>
      <w:r w:rsidR="00224861">
        <w:rPr>
          <w:rFonts w:ascii="Arial" w:hAnsi="Arial" w:cs="Arial"/>
          <w:b/>
          <w:i/>
          <w:iCs/>
          <w:color w:val="000000"/>
          <w:sz w:val="22"/>
          <w:szCs w:val="22"/>
        </w:rPr>
        <w:t xml:space="preserve"> </w:t>
      </w:r>
    </w:p>
    <w:p w14:paraId="374B14D3" w14:textId="566AAB7B" w:rsidR="00A96A46" w:rsidRPr="00B445AD" w:rsidRDefault="00A96A46" w:rsidP="00B445AD">
      <w:pPr>
        <w:rPr>
          <w:rFonts w:ascii="Arial" w:hAnsi="Arial"/>
          <w:b/>
          <w:i/>
          <w:color w:val="000000"/>
          <w:sz w:val="22"/>
        </w:rPr>
      </w:pPr>
    </w:p>
    <w:p w14:paraId="6FCFED71" w14:textId="59D9CD45" w:rsidR="000B7650" w:rsidRDefault="0095647E" w:rsidP="003C5F95">
      <w:pPr>
        <w:rPr>
          <w:rFonts w:ascii="Arial" w:hAnsi="Arial" w:cs="Arial"/>
          <w:b/>
          <w:i/>
          <w:iCs/>
          <w:color w:val="000000"/>
          <w:sz w:val="22"/>
          <w:szCs w:val="22"/>
        </w:rPr>
      </w:pPr>
      <w:r>
        <w:rPr>
          <w:rFonts w:ascii="Arial" w:hAnsi="Arial" w:cs="Arial"/>
          <w:b/>
          <w:i/>
          <w:iCs/>
          <w:color w:val="000000"/>
          <w:sz w:val="22"/>
          <w:szCs w:val="22"/>
        </w:rPr>
        <w:t>T</w:t>
      </w:r>
      <w:r w:rsidR="00662585">
        <w:rPr>
          <w:rFonts w:ascii="Arial" w:hAnsi="Arial" w:cs="Arial"/>
          <w:b/>
          <w:i/>
          <w:iCs/>
          <w:color w:val="000000"/>
          <w:sz w:val="22"/>
          <w:szCs w:val="22"/>
        </w:rPr>
        <w:t xml:space="preserve">his syllabus addresses </w:t>
      </w:r>
      <w:r w:rsidR="00E82B0A">
        <w:rPr>
          <w:rFonts w:ascii="Arial" w:hAnsi="Arial" w:cs="Arial"/>
          <w:b/>
          <w:i/>
          <w:iCs/>
          <w:color w:val="000000"/>
          <w:sz w:val="22"/>
          <w:szCs w:val="22"/>
        </w:rPr>
        <w:t xml:space="preserve">the University’s and Law School’s commitment to </w:t>
      </w:r>
      <w:r w:rsidR="00AC2DB8">
        <w:rPr>
          <w:rFonts w:ascii="Arial" w:hAnsi="Arial" w:cs="Arial"/>
          <w:b/>
          <w:i/>
          <w:iCs/>
          <w:color w:val="000000"/>
          <w:sz w:val="22"/>
          <w:szCs w:val="22"/>
        </w:rPr>
        <w:t xml:space="preserve">inclusion and equity </w:t>
      </w:r>
      <w:r w:rsidR="00762E0E">
        <w:rPr>
          <w:rFonts w:ascii="Arial" w:hAnsi="Arial" w:cs="Arial"/>
          <w:b/>
          <w:i/>
          <w:iCs/>
          <w:color w:val="000000"/>
          <w:sz w:val="22"/>
          <w:szCs w:val="22"/>
        </w:rPr>
        <w:t xml:space="preserve">and </w:t>
      </w:r>
      <w:r w:rsidR="00A71777">
        <w:rPr>
          <w:rFonts w:ascii="Arial" w:hAnsi="Arial" w:cs="Arial"/>
          <w:b/>
          <w:i/>
          <w:iCs/>
          <w:color w:val="000000"/>
          <w:sz w:val="22"/>
          <w:szCs w:val="22"/>
        </w:rPr>
        <w:t xml:space="preserve">the </w:t>
      </w:r>
      <w:r w:rsidR="00762E0E">
        <w:rPr>
          <w:rFonts w:ascii="Arial" w:hAnsi="Arial" w:cs="Arial"/>
          <w:b/>
          <w:i/>
          <w:iCs/>
          <w:color w:val="000000"/>
          <w:sz w:val="22"/>
          <w:szCs w:val="22"/>
        </w:rPr>
        <w:t xml:space="preserve">use of </w:t>
      </w:r>
      <w:r w:rsidR="00A71777">
        <w:rPr>
          <w:rFonts w:ascii="Arial" w:hAnsi="Arial" w:cs="Arial"/>
          <w:b/>
          <w:i/>
          <w:iCs/>
          <w:color w:val="000000"/>
          <w:sz w:val="22"/>
          <w:szCs w:val="22"/>
        </w:rPr>
        <w:t xml:space="preserve">artificial intelligence technologies, </w:t>
      </w:r>
      <w:r w:rsidR="00AC2DB8">
        <w:rPr>
          <w:rFonts w:ascii="Arial" w:hAnsi="Arial" w:cs="Arial"/>
          <w:b/>
          <w:i/>
          <w:iCs/>
          <w:color w:val="000000"/>
          <w:sz w:val="22"/>
          <w:szCs w:val="22"/>
        </w:rPr>
        <w:t xml:space="preserve">but policies </w:t>
      </w:r>
      <w:r w:rsidR="00431895">
        <w:rPr>
          <w:rFonts w:ascii="Arial" w:hAnsi="Arial" w:cs="Arial"/>
          <w:b/>
          <w:i/>
          <w:iCs/>
          <w:color w:val="000000"/>
          <w:sz w:val="22"/>
          <w:szCs w:val="22"/>
        </w:rPr>
        <w:t>may change</w:t>
      </w:r>
      <w:r w:rsidR="00033297">
        <w:rPr>
          <w:rFonts w:ascii="Arial" w:hAnsi="Arial" w:cs="Arial"/>
          <w:b/>
          <w:i/>
          <w:iCs/>
          <w:color w:val="000000"/>
          <w:sz w:val="22"/>
          <w:szCs w:val="22"/>
        </w:rPr>
        <w:t xml:space="preserve">. Please </w:t>
      </w:r>
      <w:r w:rsidR="00316D0E">
        <w:rPr>
          <w:rFonts w:ascii="Arial" w:hAnsi="Arial" w:cs="Arial"/>
          <w:b/>
          <w:i/>
          <w:iCs/>
          <w:color w:val="000000"/>
          <w:sz w:val="22"/>
          <w:szCs w:val="22"/>
        </w:rPr>
        <w:t xml:space="preserve">follow current </w:t>
      </w:r>
      <w:r w:rsidR="00053E7B">
        <w:rPr>
          <w:rFonts w:ascii="Arial" w:hAnsi="Arial" w:cs="Arial"/>
          <w:b/>
          <w:i/>
          <w:iCs/>
          <w:color w:val="000000"/>
          <w:sz w:val="22"/>
          <w:szCs w:val="22"/>
        </w:rPr>
        <w:t>guidance</w:t>
      </w:r>
      <w:r w:rsidR="00A35274">
        <w:rPr>
          <w:rFonts w:ascii="Arial" w:hAnsi="Arial" w:cs="Arial"/>
          <w:b/>
          <w:i/>
          <w:iCs/>
          <w:color w:val="000000"/>
          <w:sz w:val="22"/>
          <w:szCs w:val="22"/>
        </w:rPr>
        <w:t xml:space="preserve"> </w:t>
      </w:r>
      <w:r w:rsidR="00A0219A">
        <w:rPr>
          <w:rFonts w:ascii="Arial" w:hAnsi="Arial" w:cs="Arial"/>
          <w:b/>
          <w:i/>
          <w:iCs/>
          <w:color w:val="000000"/>
          <w:sz w:val="22"/>
          <w:szCs w:val="22"/>
        </w:rPr>
        <w:t>and</w:t>
      </w:r>
      <w:r w:rsidR="0038706D">
        <w:rPr>
          <w:rFonts w:ascii="Arial" w:hAnsi="Arial" w:cs="Arial"/>
          <w:b/>
          <w:i/>
          <w:iCs/>
          <w:color w:val="000000"/>
          <w:sz w:val="22"/>
          <w:szCs w:val="22"/>
        </w:rPr>
        <w:t xml:space="preserve"> contact the</w:t>
      </w:r>
      <w:r w:rsidR="0038706D" w:rsidRPr="0038706D">
        <w:rPr>
          <w:rFonts w:ascii="Arial" w:hAnsi="Arial" w:cs="Arial"/>
          <w:b/>
          <w:i/>
          <w:iCs/>
          <w:color w:val="000000"/>
          <w:sz w:val="22"/>
          <w:szCs w:val="22"/>
        </w:rPr>
        <w:t xml:space="preserve"> </w:t>
      </w:r>
      <w:r w:rsidR="00053E7B">
        <w:rPr>
          <w:rFonts w:ascii="Arial" w:hAnsi="Arial" w:cs="Arial"/>
          <w:b/>
          <w:i/>
          <w:iCs/>
          <w:color w:val="000000"/>
          <w:sz w:val="22"/>
          <w:szCs w:val="22"/>
        </w:rPr>
        <w:t xml:space="preserve">Law School’s </w:t>
      </w:r>
      <w:r w:rsidR="0038706D" w:rsidRPr="0038706D">
        <w:rPr>
          <w:rFonts w:ascii="Arial" w:hAnsi="Arial" w:cs="Arial"/>
          <w:b/>
          <w:i/>
          <w:iCs/>
          <w:color w:val="000000"/>
          <w:sz w:val="22"/>
          <w:szCs w:val="22"/>
        </w:rPr>
        <w:t>Associate Dean for Academic Affairs</w:t>
      </w:r>
      <w:r w:rsidR="0038706D">
        <w:rPr>
          <w:rFonts w:ascii="Arial" w:hAnsi="Arial" w:cs="Arial"/>
          <w:b/>
          <w:i/>
          <w:iCs/>
          <w:color w:val="000000"/>
          <w:sz w:val="22"/>
          <w:szCs w:val="22"/>
        </w:rPr>
        <w:t xml:space="preserve"> if you have any questions.</w:t>
      </w:r>
    </w:p>
    <w:p w14:paraId="2710B489" w14:textId="77777777" w:rsidR="003C5F95" w:rsidRPr="000E01B9" w:rsidRDefault="003C5F95" w:rsidP="00AC2DB8">
      <w:pPr>
        <w:rPr>
          <w:rFonts w:ascii="Arial" w:hAnsi="Arial" w:cs="Arial"/>
          <w:b/>
          <w:color w:val="000000"/>
          <w:sz w:val="22"/>
          <w:szCs w:val="22"/>
        </w:rPr>
      </w:pPr>
    </w:p>
    <w:p w14:paraId="181FB5B9" w14:textId="26E4800A" w:rsidR="008A702F" w:rsidRPr="008B62AF" w:rsidRDefault="008A702F" w:rsidP="008A702F">
      <w:pPr>
        <w:jc w:val="center"/>
        <w:rPr>
          <w:rFonts w:ascii="Arial" w:hAnsi="Arial" w:cs="Arial"/>
          <w:b/>
          <w:szCs w:val="24"/>
        </w:rPr>
      </w:pPr>
      <w:r w:rsidRPr="008B62AF">
        <w:rPr>
          <w:rFonts w:ascii="Arial" w:hAnsi="Arial" w:cs="Arial"/>
          <w:b/>
          <w:color w:val="000000"/>
          <w:szCs w:val="24"/>
        </w:rPr>
        <w:t>[COURSE TITLE] SYLLABUS</w:t>
      </w:r>
    </w:p>
    <w:p w14:paraId="5FFF463E" w14:textId="77777777" w:rsidR="008A702F" w:rsidRPr="000E01B9" w:rsidRDefault="008A702F" w:rsidP="00F43336">
      <w:pPr>
        <w:rPr>
          <w:rFonts w:ascii="Arial" w:hAnsi="Arial" w:cs="Arial"/>
          <w:b/>
          <w:sz w:val="22"/>
          <w:szCs w:val="22"/>
        </w:rPr>
      </w:pPr>
    </w:p>
    <w:p w14:paraId="5B669FBD" w14:textId="2F37EE86" w:rsidR="00F43336" w:rsidRPr="0021465B" w:rsidRDefault="00F43336" w:rsidP="00F43336">
      <w:pPr>
        <w:rPr>
          <w:rFonts w:ascii="Arial" w:hAnsi="Arial" w:cs="Arial"/>
          <w:bCs/>
          <w:sz w:val="22"/>
          <w:szCs w:val="22"/>
        </w:rPr>
      </w:pPr>
      <w:r w:rsidRPr="000E01B9">
        <w:rPr>
          <w:rFonts w:ascii="Arial" w:hAnsi="Arial" w:cs="Arial"/>
          <w:b/>
          <w:sz w:val="22"/>
          <w:szCs w:val="22"/>
        </w:rPr>
        <w:t>Instructor</w:t>
      </w:r>
      <w:r w:rsidR="00437A09">
        <w:rPr>
          <w:rFonts w:ascii="Arial" w:hAnsi="Arial" w:cs="Arial"/>
          <w:b/>
          <w:sz w:val="22"/>
          <w:szCs w:val="22"/>
        </w:rPr>
        <w:t xml:space="preserve">: </w:t>
      </w:r>
      <w:r w:rsidR="0021465B">
        <w:rPr>
          <w:rFonts w:ascii="Arial" w:hAnsi="Arial" w:cs="Arial"/>
          <w:bCs/>
          <w:sz w:val="22"/>
          <w:szCs w:val="22"/>
        </w:rPr>
        <w:t>[Insert name.]</w:t>
      </w:r>
    </w:p>
    <w:p w14:paraId="2F0F8BB3" w14:textId="3F87997A" w:rsidR="006E2C8A" w:rsidRPr="0021465B" w:rsidRDefault="00F43336" w:rsidP="00E4545B">
      <w:pPr>
        <w:rPr>
          <w:rFonts w:ascii="Arial" w:hAnsi="Arial" w:cs="Arial"/>
          <w:bCs/>
          <w:sz w:val="22"/>
          <w:szCs w:val="22"/>
        </w:rPr>
      </w:pPr>
      <w:r w:rsidRPr="000E01B9">
        <w:rPr>
          <w:rFonts w:ascii="Arial" w:hAnsi="Arial" w:cs="Arial"/>
          <w:b/>
          <w:sz w:val="22"/>
          <w:szCs w:val="22"/>
        </w:rPr>
        <w:t>Email</w:t>
      </w:r>
      <w:r w:rsidR="00437A09">
        <w:rPr>
          <w:rFonts w:ascii="Arial" w:hAnsi="Arial" w:cs="Arial"/>
          <w:b/>
          <w:sz w:val="22"/>
          <w:szCs w:val="22"/>
        </w:rPr>
        <w:t xml:space="preserve">: </w:t>
      </w:r>
      <w:r w:rsidR="0021465B">
        <w:rPr>
          <w:rFonts w:ascii="Arial" w:hAnsi="Arial" w:cs="Arial"/>
          <w:bCs/>
          <w:sz w:val="22"/>
          <w:szCs w:val="22"/>
        </w:rPr>
        <w:t>[Insert email</w:t>
      </w:r>
      <w:r w:rsidR="002B293A">
        <w:rPr>
          <w:rFonts w:ascii="Arial" w:hAnsi="Arial" w:cs="Arial"/>
          <w:bCs/>
          <w:sz w:val="22"/>
          <w:szCs w:val="22"/>
        </w:rPr>
        <w:t xml:space="preserve"> address</w:t>
      </w:r>
      <w:r w:rsidR="0021465B">
        <w:rPr>
          <w:rFonts w:ascii="Arial" w:hAnsi="Arial" w:cs="Arial"/>
          <w:bCs/>
          <w:sz w:val="22"/>
          <w:szCs w:val="22"/>
        </w:rPr>
        <w:t>.]</w:t>
      </w:r>
    </w:p>
    <w:p w14:paraId="59914612" w14:textId="13B19101" w:rsidR="009469FC" w:rsidRPr="0021465B" w:rsidRDefault="00437A09" w:rsidP="00E4545B">
      <w:pPr>
        <w:rPr>
          <w:rFonts w:ascii="Arial" w:hAnsi="Arial" w:cs="Arial"/>
          <w:bCs/>
          <w:sz w:val="22"/>
          <w:szCs w:val="22"/>
        </w:rPr>
      </w:pPr>
      <w:r>
        <w:rPr>
          <w:rFonts w:ascii="Arial" w:hAnsi="Arial" w:cs="Arial"/>
          <w:b/>
          <w:color w:val="000000"/>
          <w:sz w:val="22"/>
          <w:szCs w:val="22"/>
        </w:rPr>
        <w:t xml:space="preserve">Phone: </w:t>
      </w:r>
      <w:r w:rsidR="0021465B">
        <w:rPr>
          <w:rFonts w:ascii="Arial" w:hAnsi="Arial" w:cs="Arial"/>
          <w:bCs/>
          <w:color w:val="000000"/>
          <w:sz w:val="22"/>
          <w:szCs w:val="22"/>
        </w:rPr>
        <w:t xml:space="preserve">[Insert </w:t>
      </w:r>
      <w:r w:rsidR="002B293A">
        <w:rPr>
          <w:rFonts w:ascii="Arial" w:hAnsi="Arial" w:cs="Arial"/>
          <w:bCs/>
          <w:color w:val="000000"/>
          <w:sz w:val="22"/>
          <w:szCs w:val="22"/>
        </w:rPr>
        <w:t>phone</w:t>
      </w:r>
      <w:r w:rsidR="00D83F1E">
        <w:rPr>
          <w:rFonts w:ascii="Arial" w:hAnsi="Arial" w:cs="Arial"/>
          <w:bCs/>
          <w:color w:val="000000"/>
          <w:sz w:val="22"/>
          <w:szCs w:val="22"/>
        </w:rPr>
        <w:t xml:space="preserve"> number</w:t>
      </w:r>
      <w:r w:rsidR="002B293A">
        <w:rPr>
          <w:rFonts w:ascii="Arial" w:hAnsi="Arial" w:cs="Arial"/>
          <w:bCs/>
          <w:color w:val="000000"/>
          <w:sz w:val="22"/>
          <w:szCs w:val="22"/>
        </w:rPr>
        <w:t>.]</w:t>
      </w:r>
    </w:p>
    <w:p w14:paraId="163E57CF" w14:textId="65216A0F" w:rsidR="00B43F5E" w:rsidRPr="00D83F1E" w:rsidRDefault="00437A09" w:rsidP="00E4545B">
      <w:pPr>
        <w:rPr>
          <w:rFonts w:ascii="Arial" w:hAnsi="Arial" w:cs="Arial"/>
          <w:bCs/>
          <w:color w:val="000000"/>
          <w:sz w:val="22"/>
          <w:szCs w:val="22"/>
        </w:rPr>
      </w:pPr>
      <w:r>
        <w:rPr>
          <w:rFonts w:ascii="Arial" w:hAnsi="Arial" w:cs="Arial"/>
          <w:b/>
          <w:color w:val="000000"/>
          <w:sz w:val="22"/>
          <w:szCs w:val="22"/>
        </w:rPr>
        <w:t xml:space="preserve">Office: </w:t>
      </w:r>
      <w:r w:rsidR="00D83F1E">
        <w:rPr>
          <w:rFonts w:ascii="Arial" w:hAnsi="Arial" w:cs="Arial"/>
          <w:bCs/>
          <w:color w:val="000000"/>
          <w:sz w:val="22"/>
          <w:szCs w:val="22"/>
        </w:rPr>
        <w:t>[</w:t>
      </w:r>
      <w:r w:rsidR="007511E5">
        <w:rPr>
          <w:rFonts w:ascii="Arial" w:hAnsi="Arial" w:cs="Arial"/>
          <w:bCs/>
          <w:color w:val="000000"/>
          <w:sz w:val="22"/>
          <w:szCs w:val="22"/>
        </w:rPr>
        <w:t>Insert office number</w:t>
      </w:r>
      <w:r w:rsidR="000544C2">
        <w:rPr>
          <w:rFonts w:ascii="Arial" w:hAnsi="Arial" w:cs="Arial"/>
          <w:bCs/>
          <w:color w:val="000000"/>
          <w:sz w:val="22"/>
          <w:szCs w:val="22"/>
        </w:rPr>
        <w:t xml:space="preserve"> </w:t>
      </w:r>
      <w:r w:rsidR="005E466E">
        <w:rPr>
          <w:rFonts w:ascii="Arial" w:hAnsi="Arial" w:cs="Arial"/>
          <w:bCs/>
          <w:color w:val="000000"/>
          <w:sz w:val="22"/>
          <w:szCs w:val="22"/>
        </w:rPr>
        <w:t>and/</w:t>
      </w:r>
      <w:r w:rsidR="000544C2">
        <w:rPr>
          <w:rFonts w:ascii="Arial" w:hAnsi="Arial" w:cs="Arial"/>
          <w:bCs/>
          <w:color w:val="000000"/>
          <w:sz w:val="22"/>
          <w:szCs w:val="22"/>
        </w:rPr>
        <w:t>or that you meet with students virtually, as applicable.</w:t>
      </w:r>
      <w:r w:rsidR="007511E5">
        <w:rPr>
          <w:rFonts w:ascii="Arial" w:hAnsi="Arial" w:cs="Arial"/>
          <w:bCs/>
          <w:color w:val="000000"/>
          <w:sz w:val="22"/>
          <w:szCs w:val="22"/>
        </w:rPr>
        <w:t>]</w:t>
      </w:r>
    </w:p>
    <w:p w14:paraId="3CA2476A" w14:textId="5B5CD747" w:rsidR="00437A09" w:rsidRDefault="001D03C2" w:rsidP="00E4545B">
      <w:pPr>
        <w:rPr>
          <w:rFonts w:ascii="Arial" w:hAnsi="Arial" w:cs="Arial"/>
          <w:bCs/>
          <w:color w:val="000000"/>
          <w:sz w:val="22"/>
          <w:szCs w:val="22"/>
        </w:rPr>
      </w:pPr>
      <w:r>
        <w:rPr>
          <w:rFonts w:ascii="Arial" w:hAnsi="Arial" w:cs="Arial"/>
          <w:b/>
          <w:color w:val="000000"/>
          <w:sz w:val="22"/>
          <w:szCs w:val="22"/>
        </w:rPr>
        <w:t>Office Hours</w:t>
      </w:r>
      <w:r w:rsidR="00F11B38">
        <w:rPr>
          <w:rFonts w:ascii="Arial" w:hAnsi="Arial" w:cs="Arial"/>
          <w:b/>
          <w:color w:val="000000"/>
          <w:sz w:val="22"/>
          <w:szCs w:val="22"/>
        </w:rPr>
        <w:t>/P</w:t>
      </w:r>
      <w:r w:rsidR="00437A09">
        <w:rPr>
          <w:rFonts w:ascii="Arial" w:hAnsi="Arial" w:cs="Arial"/>
          <w:b/>
          <w:color w:val="000000"/>
          <w:sz w:val="22"/>
          <w:szCs w:val="22"/>
        </w:rPr>
        <w:t>referred Contact</w:t>
      </w:r>
      <w:r w:rsidR="00B16E16">
        <w:rPr>
          <w:rFonts w:ascii="Arial" w:hAnsi="Arial" w:cs="Arial"/>
          <w:b/>
          <w:color w:val="000000"/>
          <w:sz w:val="22"/>
          <w:szCs w:val="22"/>
        </w:rPr>
        <w:t xml:space="preserve">: </w:t>
      </w:r>
      <w:r w:rsidR="00B16E16">
        <w:rPr>
          <w:rFonts w:ascii="Arial" w:hAnsi="Arial" w:cs="Arial"/>
          <w:bCs/>
          <w:color w:val="000000"/>
          <w:sz w:val="22"/>
          <w:szCs w:val="22"/>
        </w:rPr>
        <w:t>[</w:t>
      </w:r>
      <w:r w:rsidR="00F76A0D">
        <w:rPr>
          <w:rFonts w:ascii="Arial" w:hAnsi="Arial" w:cs="Arial"/>
          <w:bCs/>
          <w:color w:val="000000"/>
          <w:sz w:val="22"/>
          <w:szCs w:val="22"/>
        </w:rPr>
        <w:t xml:space="preserve">Insert your preferences for how and when students may contact or meet with you. </w:t>
      </w:r>
      <w:r w:rsidR="007E2567">
        <w:rPr>
          <w:rFonts w:ascii="Arial" w:hAnsi="Arial" w:cs="Arial"/>
          <w:bCs/>
          <w:color w:val="000000"/>
          <w:sz w:val="22"/>
          <w:szCs w:val="22"/>
        </w:rPr>
        <w:t>It is recommended that faculty have set weekly office hours</w:t>
      </w:r>
      <w:r w:rsidR="00B62F94">
        <w:rPr>
          <w:rFonts w:ascii="Arial" w:hAnsi="Arial" w:cs="Arial"/>
          <w:bCs/>
          <w:color w:val="000000"/>
          <w:sz w:val="22"/>
          <w:szCs w:val="22"/>
        </w:rPr>
        <w:t>, even if they are virtual</w:t>
      </w:r>
      <w:r w:rsidR="00437A09">
        <w:rPr>
          <w:rFonts w:ascii="Arial" w:hAnsi="Arial" w:cs="Arial"/>
          <w:bCs/>
          <w:color w:val="000000"/>
          <w:sz w:val="22"/>
          <w:szCs w:val="22"/>
        </w:rPr>
        <w:t>.]</w:t>
      </w:r>
    </w:p>
    <w:p w14:paraId="5090E04B" w14:textId="717377D8" w:rsidR="00F43336" w:rsidRDefault="00F43336" w:rsidP="00E4545B">
      <w:pPr>
        <w:rPr>
          <w:rFonts w:ascii="Arial" w:hAnsi="Arial" w:cs="Arial"/>
          <w:b/>
          <w:color w:val="000000"/>
          <w:sz w:val="22"/>
          <w:szCs w:val="22"/>
        </w:rPr>
      </w:pPr>
    </w:p>
    <w:p w14:paraId="6CCB3249" w14:textId="6007224A" w:rsidR="006E2C8A" w:rsidRPr="000E01B9" w:rsidRDefault="006E2C8A" w:rsidP="006E2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b/>
          <w:color w:val="000000"/>
          <w:sz w:val="22"/>
          <w:szCs w:val="22"/>
        </w:rPr>
        <w:t xml:space="preserve">Class </w:t>
      </w:r>
      <w:r w:rsidRPr="000E01B9">
        <w:rPr>
          <w:rFonts w:ascii="Arial" w:hAnsi="Arial" w:cs="Arial"/>
          <w:b/>
          <w:color w:val="000000"/>
          <w:sz w:val="22"/>
          <w:szCs w:val="22"/>
        </w:rPr>
        <w:t xml:space="preserve">Meeting </w:t>
      </w:r>
      <w:r>
        <w:rPr>
          <w:rFonts w:ascii="Arial" w:hAnsi="Arial" w:cs="Arial"/>
          <w:b/>
          <w:color w:val="000000"/>
          <w:sz w:val="22"/>
          <w:szCs w:val="22"/>
        </w:rPr>
        <w:t>Days</w:t>
      </w:r>
      <w:r w:rsidR="00620DDB">
        <w:rPr>
          <w:rFonts w:ascii="Arial" w:hAnsi="Arial" w:cs="Arial"/>
          <w:b/>
          <w:color w:val="000000"/>
          <w:sz w:val="22"/>
          <w:szCs w:val="22"/>
        </w:rPr>
        <w:t xml:space="preserve">, </w:t>
      </w:r>
      <w:r>
        <w:rPr>
          <w:rFonts w:ascii="Arial" w:hAnsi="Arial" w:cs="Arial"/>
          <w:b/>
          <w:color w:val="000000"/>
          <w:sz w:val="22"/>
          <w:szCs w:val="22"/>
        </w:rPr>
        <w:t>Times</w:t>
      </w:r>
      <w:r w:rsidR="00620DDB">
        <w:rPr>
          <w:rFonts w:ascii="Arial" w:hAnsi="Arial" w:cs="Arial"/>
          <w:b/>
          <w:color w:val="000000"/>
          <w:sz w:val="22"/>
          <w:szCs w:val="22"/>
        </w:rPr>
        <w:t xml:space="preserve">, and </w:t>
      </w:r>
      <w:r w:rsidR="00ED4A3E">
        <w:rPr>
          <w:rFonts w:ascii="Arial" w:hAnsi="Arial" w:cs="Arial"/>
          <w:b/>
          <w:color w:val="000000"/>
          <w:sz w:val="22"/>
          <w:szCs w:val="22"/>
        </w:rPr>
        <w:t>Location</w:t>
      </w:r>
      <w:r w:rsidRPr="000E01B9">
        <w:rPr>
          <w:rFonts w:ascii="Arial" w:hAnsi="Arial" w:cs="Arial"/>
          <w:b/>
          <w:color w:val="000000"/>
          <w:sz w:val="22"/>
          <w:szCs w:val="22"/>
        </w:rPr>
        <w:t>:</w:t>
      </w:r>
      <w:r w:rsidRPr="000E01B9">
        <w:rPr>
          <w:rFonts w:ascii="Arial" w:hAnsi="Arial" w:cs="Arial"/>
          <w:color w:val="000000"/>
          <w:sz w:val="22"/>
          <w:szCs w:val="22"/>
        </w:rPr>
        <w:t xml:space="preserve"> [</w:t>
      </w:r>
      <w:r>
        <w:rPr>
          <w:rFonts w:ascii="Arial" w:hAnsi="Arial" w:cs="Arial"/>
          <w:color w:val="000000"/>
          <w:sz w:val="22"/>
          <w:szCs w:val="22"/>
        </w:rPr>
        <w:t xml:space="preserve">Insert </w:t>
      </w:r>
      <w:r w:rsidR="00437A09">
        <w:rPr>
          <w:rFonts w:ascii="Arial" w:hAnsi="Arial" w:cs="Arial"/>
          <w:color w:val="000000"/>
          <w:sz w:val="22"/>
          <w:szCs w:val="22"/>
        </w:rPr>
        <w:t xml:space="preserve">class </w:t>
      </w:r>
      <w:r>
        <w:rPr>
          <w:rFonts w:ascii="Arial" w:hAnsi="Arial" w:cs="Arial"/>
          <w:color w:val="000000"/>
          <w:sz w:val="22"/>
          <w:szCs w:val="22"/>
        </w:rPr>
        <w:t>meeting day</w:t>
      </w:r>
      <w:r w:rsidR="0092219A">
        <w:rPr>
          <w:rFonts w:ascii="Arial" w:hAnsi="Arial" w:cs="Arial"/>
          <w:color w:val="000000"/>
          <w:sz w:val="22"/>
          <w:szCs w:val="22"/>
        </w:rPr>
        <w:t>s</w:t>
      </w:r>
      <w:r w:rsidR="00CC51FB">
        <w:rPr>
          <w:rFonts w:ascii="Arial" w:hAnsi="Arial" w:cs="Arial"/>
          <w:color w:val="000000"/>
          <w:sz w:val="22"/>
          <w:szCs w:val="22"/>
        </w:rPr>
        <w:t>, time</w:t>
      </w:r>
      <w:r w:rsidR="00F92E46">
        <w:rPr>
          <w:rFonts w:ascii="Arial" w:hAnsi="Arial" w:cs="Arial"/>
          <w:color w:val="000000"/>
          <w:sz w:val="22"/>
          <w:szCs w:val="22"/>
        </w:rPr>
        <w:t>s</w:t>
      </w:r>
      <w:r w:rsidR="00CC51FB">
        <w:rPr>
          <w:rFonts w:ascii="Arial" w:hAnsi="Arial" w:cs="Arial"/>
          <w:color w:val="000000"/>
          <w:sz w:val="22"/>
          <w:szCs w:val="22"/>
        </w:rPr>
        <w:t xml:space="preserve">, and location </w:t>
      </w:r>
      <w:r w:rsidR="00F92E46">
        <w:rPr>
          <w:rFonts w:ascii="Arial" w:hAnsi="Arial" w:cs="Arial"/>
          <w:color w:val="000000"/>
          <w:sz w:val="22"/>
          <w:szCs w:val="22"/>
        </w:rPr>
        <w:t>(room</w:t>
      </w:r>
      <w:r w:rsidR="00180E7E">
        <w:rPr>
          <w:rFonts w:ascii="Arial" w:hAnsi="Arial" w:cs="Arial"/>
          <w:color w:val="000000"/>
          <w:sz w:val="22"/>
          <w:szCs w:val="22"/>
        </w:rPr>
        <w:t xml:space="preserve"> number</w:t>
      </w:r>
      <w:r w:rsidR="00F92E46">
        <w:rPr>
          <w:rFonts w:ascii="Arial" w:hAnsi="Arial" w:cs="Arial"/>
          <w:color w:val="000000"/>
          <w:sz w:val="22"/>
          <w:szCs w:val="22"/>
        </w:rPr>
        <w:t xml:space="preserve"> or </w:t>
      </w:r>
      <w:r w:rsidR="00C679D7">
        <w:rPr>
          <w:rFonts w:ascii="Arial" w:hAnsi="Arial" w:cs="Arial"/>
          <w:color w:val="000000"/>
          <w:sz w:val="22"/>
          <w:szCs w:val="22"/>
        </w:rPr>
        <w:t>remote</w:t>
      </w:r>
      <w:r w:rsidR="00180E7E">
        <w:rPr>
          <w:rFonts w:ascii="Arial" w:hAnsi="Arial" w:cs="Arial"/>
          <w:color w:val="000000"/>
          <w:sz w:val="22"/>
          <w:szCs w:val="22"/>
        </w:rPr>
        <w:t>,</w:t>
      </w:r>
      <w:r w:rsidR="00BC6397">
        <w:rPr>
          <w:rFonts w:ascii="Arial" w:hAnsi="Arial" w:cs="Arial"/>
          <w:color w:val="000000"/>
          <w:sz w:val="22"/>
          <w:szCs w:val="22"/>
        </w:rPr>
        <w:t xml:space="preserve"> </w:t>
      </w:r>
      <w:r w:rsidR="00DB6ABC">
        <w:rPr>
          <w:rFonts w:ascii="Arial" w:hAnsi="Arial" w:cs="Arial"/>
          <w:color w:val="000000"/>
          <w:sz w:val="22"/>
          <w:szCs w:val="22"/>
        </w:rPr>
        <w:t>if it is one of the Law School’s few</w:t>
      </w:r>
      <w:r w:rsidR="00BC6397">
        <w:rPr>
          <w:rFonts w:ascii="Arial" w:hAnsi="Arial" w:cs="Arial"/>
          <w:color w:val="000000"/>
          <w:sz w:val="22"/>
          <w:szCs w:val="22"/>
        </w:rPr>
        <w:t xml:space="preserve"> 100%</w:t>
      </w:r>
      <w:r w:rsidR="00DB6ABC">
        <w:rPr>
          <w:rFonts w:ascii="Arial" w:hAnsi="Arial" w:cs="Arial"/>
          <w:color w:val="000000"/>
          <w:sz w:val="22"/>
          <w:szCs w:val="22"/>
        </w:rPr>
        <w:t xml:space="preserve"> remote</w:t>
      </w:r>
      <w:r w:rsidR="00BC6397">
        <w:rPr>
          <w:rFonts w:ascii="Arial" w:hAnsi="Arial" w:cs="Arial"/>
          <w:color w:val="000000"/>
          <w:sz w:val="22"/>
          <w:szCs w:val="22"/>
        </w:rPr>
        <w:t xml:space="preserve"> classes)</w:t>
      </w:r>
      <w:r>
        <w:rPr>
          <w:rFonts w:ascii="Arial" w:hAnsi="Arial" w:cs="Arial"/>
          <w:color w:val="000000"/>
          <w:sz w:val="22"/>
          <w:szCs w:val="22"/>
        </w:rPr>
        <w:t>.]</w:t>
      </w:r>
      <w:r w:rsidRPr="000E01B9">
        <w:rPr>
          <w:rFonts w:ascii="Arial" w:hAnsi="Arial" w:cs="Arial"/>
          <w:color w:val="000000"/>
          <w:sz w:val="22"/>
          <w:szCs w:val="22"/>
        </w:rPr>
        <w:t xml:space="preserve">  </w:t>
      </w:r>
    </w:p>
    <w:p w14:paraId="3A6E254E" w14:textId="77777777" w:rsidR="006E2C8A" w:rsidRDefault="006E2C8A" w:rsidP="00F43336">
      <w:pPr>
        <w:tabs>
          <w:tab w:val="left" w:pos="0"/>
          <w:tab w:val="center" w:pos="4680"/>
          <w:tab w:val="left" w:pos="5040"/>
          <w:tab w:val="left" w:pos="5760"/>
          <w:tab w:val="left" w:pos="6480"/>
          <w:tab w:val="left" w:pos="7200"/>
          <w:tab w:val="left" w:pos="7920"/>
          <w:tab w:val="left" w:pos="8640"/>
          <w:tab w:val="left" w:pos="9360"/>
        </w:tabs>
        <w:rPr>
          <w:rFonts w:ascii="Arial" w:hAnsi="Arial" w:cs="Arial"/>
          <w:b/>
          <w:color w:val="000000"/>
          <w:sz w:val="22"/>
          <w:szCs w:val="22"/>
        </w:rPr>
      </w:pPr>
    </w:p>
    <w:p w14:paraId="4C280CB2" w14:textId="4420C393" w:rsidR="000836C7" w:rsidRPr="000E01B9" w:rsidRDefault="00F43336" w:rsidP="00B43F5E">
      <w:pPr>
        <w:tabs>
          <w:tab w:val="left" w:pos="0"/>
          <w:tab w:val="center" w:pos="468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0E01B9">
        <w:rPr>
          <w:rFonts w:ascii="Arial" w:hAnsi="Arial" w:cs="Arial"/>
          <w:b/>
          <w:color w:val="000000"/>
          <w:sz w:val="22"/>
          <w:szCs w:val="22"/>
        </w:rPr>
        <w:t>Course</w:t>
      </w:r>
      <w:r w:rsidR="00C5569E" w:rsidRPr="000E01B9">
        <w:rPr>
          <w:rFonts w:ascii="Arial" w:hAnsi="Arial" w:cs="Arial"/>
          <w:b/>
          <w:color w:val="000000"/>
          <w:sz w:val="22"/>
          <w:szCs w:val="22"/>
        </w:rPr>
        <w:t xml:space="preserve"> Description</w:t>
      </w:r>
      <w:r w:rsidR="006E2C8A" w:rsidRPr="000E01B9">
        <w:rPr>
          <w:rFonts w:ascii="Arial" w:hAnsi="Arial" w:cs="Arial"/>
          <w:b/>
          <w:color w:val="000000"/>
          <w:sz w:val="22"/>
          <w:szCs w:val="22"/>
        </w:rPr>
        <w:t>:</w:t>
      </w:r>
      <w:r w:rsidR="006E2C8A" w:rsidRPr="000E01B9">
        <w:rPr>
          <w:rFonts w:ascii="Arial" w:hAnsi="Arial" w:cs="Arial"/>
          <w:color w:val="000000"/>
          <w:sz w:val="22"/>
          <w:szCs w:val="22"/>
        </w:rPr>
        <w:t xml:space="preserve"> [</w:t>
      </w:r>
      <w:r w:rsidR="00B43F5E">
        <w:rPr>
          <w:rFonts w:ascii="Arial" w:hAnsi="Arial" w:cs="Arial"/>
          <w:color w:val="000000"/>
          <w:sz w:val="22"/>
          <w:szCs w:val="22"/>
        </w:rPr>
        <w:t xml:space="preserve">At a minimum, insert the course </w:t>
      </w:r>
      <w:r w:rsidR="006E2C8A">
        <w:rPr>
          <w:rFonts w:ascii="Arial" w:hAnsi="Arial" w:cs="Arial"/>
          <w:color w:val="000000"/>
          <w:sz w:val="22"/>
          <w:szCs w:val="22"/>
        </w:rPr>
        <w:t>description</w:t>
      </w:r>
      <w:r w:rsidR="00B43F5E">
        <w:rPr>
          <w:rFonts w:ascii="Arial" w:hAnsi="Arial" w:cs="Arial"/>
          <w:color w:val="000000"/>
          <w:sz w:val="22"/>
          <w:szCs w:val="22"/>
        </w:rPr>
        <w:t xml:space="preserve"> listed in the </w:t>
      </w:r>
      <w:r w:rsidR="0018044F" w:rsidRPr="000E01B9">
        <w:rPr>
          <w:rFonts w:ascii="Arial" w:hAnsi="Arial" w:cs="Arial"/>
          <w:color w:val="000000"/>
          <w:sz w:val="22"/>
          <w:szCs w:val="22"/>
        </w:rPr>
        <w:t xml:space="preserve">Law School’s </w:t>
      </w:r>
      <w:hyperlink r:id="rId11" w:anchor="coursestext" w:history="1">
        <w:r w:rsidR="002B16D8" w:rsidRPr="000E01B9">
          <w:rPr>
            <w:rStyle w:val="Hyperlink"/>
            <w:rFonts w:ascii="Arial" w:hAnsi="Arial" w:cs="Arial"/>
            <w:sz w:val="22"/>
            <w:szCs w:val="22"/>
            <w:u w:val="none"/>
          </w:rPr>
          <w:t>Course B</w:t>
        </w:r>
        <w:r w:rsidR="0018044F" w:rsidRPr="000E01B9">
          <w:rPr>
            <w:rStyle w:val="Hyperlink"/>
            <w:rFonts w:ascii="Arial" w:hAnsi="Arial" w:cs="Arial"/>
            <w:sz w:val="22"/>
            <w:szCs w:val="22"/>
            <w:u w:val="none"/>
          </w:rPr>
          <w:t>ulletin</w:t>
        </w:r>
      </w:hyperlink>
      <w:r w:rsidR="00D43F35" w:rsidRPr="000E01B9">
        <w:rPr>
          <w:rFonts w:ascii="Arial" w:hAnsi="Arial" w:cs="Arial"/>
          <w:color w:val="000000"/>
          <w:sz w:val="22"/>
          <w:szCs w:val="22"/>
        </w:rPr>
        <w:t>.</w:t>
      </w:r>
      <w:r w:rsidR="00B43F5E">
        <w:rPr>
          <w:rFonts w:ascii="Arial" w:hAnsi="Arial" w:cs="Arial"/>
          <w:color w:val="000000"/>
          <w:sz w:val="22"/>
          <w:szCs w:val="22"/>
        </w:rPr>
        <w:t xml:space="preserve"> </w:t>
      </w:r>
      <w:r w:rsidR="00546904">
        <w:rPr>
          <w:rFonts w:ascii="Arial" w:hAnsi="Arial" w:cs="Arial"/>
          <w:color w:val="000000"/>
          <w:sz w:val="22"/>
          <w:szCs w:val="22"/>
        </w:rPr>
        <w:t>You may</w:t>
      </w:r>
      <w:r w:rsidR="003B5E77">
        <w:rPr>
          <w:rFonts w:ascii="Arial" w:hAnsi="Arial" w:cs="Arial"/>
          <w:color w:val="000000"/>
          <w:sz w:val="22"/>
          <w:szCs w:val="22"/>
        </w:rPr>
        <w:t>, in your discretion,</w:t>
      </w:r>
      <w:r w:rsidR="00546904">
        <w:rPr>
          <w:rFonts w:ascii="Arial" w:hAnsi="Arial" w:cs="Arial"/>
          <w:color w:val="000000"/>
          <w:sz w:val="22"/>
          <w:szCs w:val="22"/>
        </w:rPr>
        <w:t xml:space="preserve"> expand upon the </w:t>
      </w:r>
      <w:r w:rsidR="00EA144E">
        <w:rPr>
          <w:rFonts w:ascii="Arial" w:hAnsi="Arial" w:cs="Arial"/>
          <w:color w:val="000000"/>
          <w:sz w:val="22"/>
          <w:szCs w:val="22"/>
        </w:rPr>
        <w:t xml:space="preserve">approved course </w:t>
      </w:r>
      <w:r w:rsidR="00546904">
        <w:rPr>
          <w:rFonts w:ascii="Arial" w:hAnsi="Arial" w:cs="Arial"/>
          <w:color w:val="000000"/>
          <w:sz w:val="22"/>
          <w:szCs w:val="22"/>
        </w:rPr>
        <w:t xml:space="preserve">description, </w:t>
      </w:r>
      <w:r w:rsidR="00723C14">
        <w:rPr>
          <w:rFonts w:ascii="Arial" w:hAnsi="Arial" w:cs="Arial"/>
          <w:color w:val="000000"/>
          <w:sz w:val="22"/>
          <w:szCs w:val="22"/>
        </w:rPr>
        <w:t xml:space="preserve">such as </w:t>
      </w:r>
      <w:r w:rsidR="00546904">
        <w:rPr>
          <w:rFonts w:ascii="Arial" w:hAnsi="Arial" w:cs="Arial"/>
          <w:color w:val="000000"/>
          <w:sz w:val="22"/>
          <w:szCs w:val="22"/>
        </w:rPr>
        <w:t xml:space="preserve">by providing </w:t>
      </w:r>
      <w:r w:rsidR="0056569D">
        <w:rPr>
          <w:rFonts w:ascii="Arial" w:hAnsi="Arial" w:cs="Arial"/>
          <w:color w:val="000000"/>
          <w:sz w:val="22"/>
          <w:szCs w:val="22"/>
        </w:rPr>
        <w:t>additional</w:t>
      </w:r>
      <w:r w:rsidR="00546904">
        <w:rPr>
          <w:rFonts w:ascii="Arial" w:hAnsi="Arial" w:cs="Arial"/>
          <w:color w:val="000000"/>
          <w:sz w:val="22"/>
          <w:szCs w:val="22"/>
        </w:rPr>
        <w:t xml:space="preserve"> information about course objectives or goals.</w:t>
      </w:r>
      <w:r w:rsidR="00D43F35" w:rsidRPr="000E01B9">
        <w:rPr>
          <w:rFonts w:ascii="Arial" w:hAnsi="Arial" w:cs="Arial"/>
          <w:color w:val="000000"/>
          <w:sz w:val="22"/>
          <w:szCs w:val="22"/>
        </w:rPr>
        <w:t>]</w:t>
      </w:r>
    </w:p>
    <w:p w14:paraId="30C38423" w14:textId="77777777" w:rsidR="00F43336" w:rsidRPr="000E01B9" w:rsidRDefault="00F43336" w:rsidP="00F43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57B10728" w14:textId="060BC9BD" w:rsidR="00F43336" w:rsidRPr="000E01B9" w:rsidRDefault="00F43336" w:rsidP="00F43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0E01B9">
        <w:rPr>
          <w:rFonts w:ascii="Arial" w:hAnsi="Arial" w:cs="Arial"/>
          <w:b/>
          <w:color w:val="000000"/>
          <w:sz w:val="22"/>
          <w:szCs w:val="22"/>
        </w:rPr>
        <w:t>Course Materials</w:t>
      </w:r>
      <w:r w:rsidR="006E2C8A" w:rsidRPr="000E01B9">
        <w:rPr>
          <w:rFonts w:ascii="Arial" w:hAnsi="Arial" w:cs="Arial"/>
          <w:b/>
          <w:color w:val="000000"/>
          <w:sz w:val="22"/>
          <w:szCs w:val="22"/>
        </w:rPr>
        <w:t>:</w:t>
      </w:r>
      <w:r w:rsidR="006E2C8A" w:rsidRPr="000E01B9">
        <w:rPr>
          <w:rFonts w:ascii="Arial" w:hAnsi="Arial" w:cs="Arial"/>
          <w:color w:val="000000"/>
          <w:sz w:val="22"/>
          <w:szCs w:val="22"/>
        </w:rPr>
        <w:t xml:space="preserve"> [</w:t>
      </w:r>
      <w:r w:rsidR="006E2C8A">
        <w:rPr>
          <w:rFonts w:ascii="Arial" w:hAnsi="Arial" w:cs="Arial"/>
          <w:color w:val="000000"/>
          <w:sz w:val="22"/>
          <w:szCs w:val="22"/>
        </w:rPr>
        <w:t>List required and recommended books and other course materials.</w:t>
      </w:r>
      <w:r w:rsidR="00E000B2">
        <w:rPr>
          <w:rFonts w:ascii="Arial" w:hAnsi="Arial" w:cs="Arial"/>
          <w:color w:val="000000"/>
          <w:sz w:val="22"/>
          <w:szCs w:val="22"/>
        </w:rPr>
        <w:t xml:space="preserve"> If you </w:t>
      </w:r>
      <w:r w:rsidR="00A63903">
        <w:rPr>
          <w:rFonts w:ascii="Arial" w:hAnsi="Arial" w:cs="Arial"/>
          <w:color w:val="000000"/>
          <w:sz w:val="22"/>
          <w:szCs w:val="22"/>
        </w:rPr>
        <w:t xml:space="preserve">plan </w:t>
      </w:r>
      <w:r w:rsidR="00F953FA">
        <w:rPr>
          <w:rFonts w:ascii="Arial" w:hAnsi="Arial" w:cs="Arial"/>
          <w:color w:val="000000"/>
          <w:sz w:val="22"/>
          <w:szCs w:val="22"/>
        </w:rPr>
        <w:t xml:space="preserve">to give </w:t>
      </w:r>
      <w:r w:rsidR="00A63903">
        <w:rPr>
          <w:rFonts w:ascii="Arial" w:hAnsi="Arial" w:cs="Arial"/>
          <w:color w:val="000000"/>
          <w:sz w:val="22"/>
          <w:szCs w:val="22"/>
        </w:rPr>
        <w:t>an open-book</w:t>
      </w:r>
      <w:r w:rsidR="003A7AA8">
        <w:rPr>
          <w:rFonts w:ascii="Arial" w:hAnsi="Arial" w:cs="Arial"/>
          <w:color w:val="000000"/>
          <w:sz w:val="22"/>
          <w:szCs w:val="22"/>
        </w:rPr>
        <w:t>, locked-down</w:t>
      </w:r>
      <w:r w:rsidR="00A63903">
        <w:rPr>
          <w:rFonts w:ascii="Arial" w:hAnsi="Arial" w:cs="Arial"/>
          <w:color w:val="000000"/>
          <w:sz w:val="22"/>
          <w:szCs w:val="22"/>
        </w:rPr>
        <w:t xml:space="preserve"> exam </w:t>
      </w:r>
      <w:r w:rsidR="003A7AA8">
        <w:rPr>
          <w:rFonts w:ascii="Arial" w:hAnsi="Arial" w:cs="Arial"/>
          <w:color w:val="000000"/>
          <w:sz w:val="22"/>
          <w:szCs w:val="22"/>
        </w:rPr>
        <w:t>(i.e.,</w:t>
      </w:r>
      <w:r w:rsidR="008B7998">
        <w:rPr>
          <w:rFonts w:ascii="Arial" w:hAnsi="Arial" w:cs="Arial"/>
          <w:color w:val="000000"/>
          <w:sz w:val="22"/>
          <w:szCs w:val="22"/>
        </w:rPr>
        <w:t xml:space="preserve"> an exam for which</w:t>
      </w:r>
      <w:r w:rsidR="003A7AA8">
        <w:rPr>
          <w:rFonts w:ascii="Arial" w:hAnsi="Arial" w:cs="Arial"/>
          <w:color w:val="000000"/>
          <w:sz w:val="22"/>
          <w:szCs w:val="22"/>
        </w:rPr>
        <w:t xml:space="preserve"> students will not have access to computer files or the internet</w:t>
      </w:r>
      <w:r w:rsidR="00AE5621">
        <w:rPr>
          <w:rFonts w:ascii="Arial" w:hAnsi="Arial" w:cs="Arial"/>
          <w:color w:val="000000"/>
          <w:sz w:val="22"/>
          <w:szCs w:val="22"/>
        </w:rPr>
        <w:t>)</w:t>
      </w:r>
      <w:r w:rsidR="003A7AA8">
        <w:rPr>
          <w:rFonts w:ascii="Arial" w:hAnsi="Arial" w:cs="Arial"/>
          <w:color w:val="000000"/>
          <w:sz w:val="22"/>
          <w:szCs w:val="22"/>
        </w:rPr>
        <w:t>,</w:t>
      </w:r>
      <w:r w:rsidR="00A63903">
        <w:rPr>
          <w:rFonts w:ascii="Arial" w:hAnsi="Arial" w:cs="Arial"/>
          <w:color w:val="000000"/>
          <w:sz w:val="22"/>
          <w:szCs w:val="22"/>
        </w:rPr>
        <w:t xml:space="preserve"> instruct students </w:t>
      </w:r>
      <w:r w:rsidR="00A63903" w:rsidRPr="00CB0CC8">
        <w:rPr>
          <w:rFonts w:ascii="Arial" w:hAnsi="Arial" w:cs="Arial"/>
          <w:b/>
          <w:bCs/>
          <w:i/>
          <w:iCs/>
          <w:color w:val="000000"/>
          <w:sz w:val="22"/>
          <w:szCs w:val="22"/>
        </w:rPr>
        <w:t>not</w:t>
      </w:r>
      <w:r w:rsidR="00A63903">
        <w:rPr>
          <w:rFonts w:ascii="Arial" w:hAnsi="Arial" w:cs="Arial"/>
          <w:color w:val="000000"/>
          <w:sz w:val="22"/>
          <w:szCs w:val="22"/>
        </w:rPr>
        <w:t xml:space="preserve"> to buy an </w:t>
      </w:r>
      <w:r w:rsidR="00AE5621">
        <w:rPr>
          <w:rFonts w:ascii="Arial" w:hAnsi="Arial" w:cs="Arial"/>
          <w:color w:val="000000"/>
          <w:sz w:val="22"/>
          <w:szCs w:val="22"/>
        </w:rPr>
        <w:t>e-book for your course.</w:t>
      </w:r>
      <w:r w:rsidR="006E2C8A">
        <w:rPr>
          <w:rFonts w:ascii="Arial" w:hAnsi="Arial" w:cs="Arial"/>
          <w:color w:val="000000"/>
          <w:sz w:val="22"/>
          <w:szCs w:val="22"/>
        </w:rPr>
        <w:t>]</w:t>
      </w:r>
      <w:r w:rsidRPr="000E01B9">
        <w:rPr>
          <w:rFonts w:ascii="Arial" w:hAnsi="Arial" w:cs="Arial"/>
          <w:color w:val="000000"/>
          <w:sz w:val="22"/>
          <w:szCs w:val="22"/>
        </w:rPr>
        <w:t xml:space="preserve"> </w:t>
      </w:r>
    </w:p>
    <w:p w14:paraId="3D6C7E92" w14:textId="1C3EF672" w:rsidR="00F43336" w:rsidRPr="000E01B9" w:rsidRDefault="00F43336" w:rsidP="00F43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5ABE857D" w14:textId="6C159941" w:rsidR="00637FA8" w:rsidRDefault="0076173A" w:rsidP="00A30C00">
      <w:pPr>
        <w:rPr>
          <w:rFonts w:ascii="Arial" w:hAnsi="Arial" w:cs="Arial"/>
          <w:bCs/>
          <w:color w:val="000000"/>
          <w:sz w:val="22"/>
          <w:szCs w:val="22"/>
        </w:rPr>
      </w:pPr>
      <w:r w:rsidRPr="00DE726E">
        <w:rPr>
          <w:rFonts w:ascii="Arial" w:hAnsi="Arial" w:cs="Arial"/>
          <w:b/>
          <w:bCs/>
          <w:color w:val="000000"/>
          <w:sz w:val="22"/>
          <w:szCs w:val="22"/>
        </w:rPr>
        <w:t xml:space="preserve">Student </w:t>
      </w:r>
      <w:r w:rsidR="00A30C00" w:rsidRPr="00DE726E">
        <w:rPr>
          <w:rFonts w:ascii="Arial" w:hAnsi="Arial" w:cs="Arial"/>
          <w:b/>
          <w:bCs/>
          <w:color w:val="000000"/>
          <w:sz w:val="22"/>
          <w:szCs w:val="22"/>
        </w:rPr>
        <w:t>Learning Outcomes</w:t>
      </w:r>
      <w:r w:rsidR="00A30C00" w:rsidRPr="00DE073C">
        <w:rPr>
          <w:rFonts w:ascii="Arial" w:hAnsi="Arial" w:cs="Arial"/>
          <w:b/>
          <w:color w:val="000000"/>
          <w:sz w:val="22"/>
          <w:szCs w:val="22"/>
        </w:rPr>
        <w:t>:</w:t>
      </w:r>
      <w:r w:rsidR="00A30C00" w:rsidRPr="00DE726E">
        <w:rPr>
          <w:rFonts w:ascii="Arial" w:hAnsi="Arial" w:cs="Arial"/>
          <w:bCs/>
          <w:color w:val="000000"/>
          <w:sz w:val="22"/>
          <w:szCs w:val="22"/>
        </w:rPr>
        <w:t xml:space="preserve"> </w:t>
      </w:r>
      <w:r w:rsidR="00437A09" w:rsidRPr="00DE726E">
        <w:rPr>
          <w:rFonts w:ascii="Arial" w:hAnsi="Arial" w:cs="Arial"/>
          <w:bCs/>
          <w:color w:val="000000"/>
          <w:sz w:val="22"/>
          <w:szCs w:val="22"/>
        </w:rPr>
        <w:t>[</w:t>
      </w:r>
      <w:r w:rsidR="00637FA8">
        <w:rPr>
          <w:rFonts w:ascii="Arial" w:hAnsi="Arial" w:cs="Arial"/>
          <w:bCs/>
          <w:color w:val="000000"/>
          <w:sz w:val="22"/>
          <w:szCs w:val="22"/>
        </w:rPr>
        <w:t xml:space="preserve">List </w:t>
      </w:r>
      <w:r w:rsidR="00A45451">
        <w:rPr>
          <w:rFonts w:ascii="Arial" w:hAnsi="Arial" w:cs="Arial"/>
          <w:bCs/>
          <w:color w:val="000000"/>
          <w:sz w:val="22"/>
          <w:szCs w:val="22"/>
        </w:rPr>
        <w:t>student learning outcomes</w:t>
      </w:r>
      <w:r w:rsidR="00050AE8">
        <w:rPr>
          <w:rFonts w:ascii="Arial" w:hAnsi="Arial" w:cs="Arial"/>
          <w:bCs/>
          <w:color w:val="000000"/>
          <w:sz w:val="22"/>
          <w:szCs w:val="22"/>
        </w:rPr>
        <w:t>, using phrasing such as the following: “</w:t>
      </w:r>
      <w:r w:rsidR="00B204EF">
        <w:rPr>
          <w:rFonts w:ascii="Arial" w:hAnsi="Arial" w:cs="Arial"/>
          <w:bCs/>
          <w:color w:val="000000"/>
          <w:sz w:val="22"/>
          <w:szCs w:val="22"/>
        </w:rPr>
        <w:t>By the</w:t>
      </w:r>
      <w:r w:rsidR="00050AE8">
        <w:rPr>
          <w:rFonts w:ascii="Arial" w:hAnsi="Arial" w:cs="Arial"/>
          <w:bCs/>
          <w:color w:val="000000"/>
          <w:sz w:val="22"/>
          <w:szCs w:val="22"/>
        </w:rPr>
        <w:t xml:space="preserve"> end of this course, </w:t>
      </w:r>
      <w:r w:rsidR="007809FA">
        <w:rPr>
          <w:rFonts w:ascii="Arial" w:hAnsi="Arial" w:cs="Arial"/>
          <w:bCs/>
          <w:color w:val="000000"/>
          <w:sz w:val="22"/>
          <w:szCs w:val="22"/>
        </w:rPr>
        <w:t>student</w:t>
      </w:r>
      <w:r w:rsidR="00B204EF">
        <w:rPr>
          <w:rFonts w:ascii="Arial" w:hAnsi="Arial" w:cs="Arial"/>
          <w:bCs/>
          <w:color w:val="000000"/>
          <w:sz w:val="22"/>
          <w:szCs w:val="22"/>
        </w:rPr>
        <w:t>s</w:t>
      </w:r>
      <w:r w:rsidR="007809FA">
        <w:rPr>
          <w:rFonts w:ascii="Arial" w:hAnsi="Arial" w:cs="Arial"/>
          <w:bCs/>
          <w:color w:val="000000"/>
          <w:sz w:val="22"/>
          <w:szCs w:val="22"/>
        </w:rPr>
        <w:t xml:space="preserve"> will</w:t>
      </w:r>
      <w:r w:rsidR="00850725">
        <w:rPr>
          <w:rFonts w:ascii="Arial" w:hAnsi="Arial" w:cs="Arial"/>
          <w:bCs/>
          <w:color w:val="000000"/>
          <w:sz w:val="22"/>
          <w:szCs w:val="22"/>
        </w:rPr>
        <w:t xml:space="preserve"> </w:t>
      </w:r>
      <w:r w:rsidR="005D5449">
        <w:rPr>
          <w:rFonts w:ascii="Arial" w:hAnsi="Arial" w:cs="Arial"/>
          <w:bCs/>
          <w:color w:val="000000"/>
          <w:sz w:val="22"/>
          <w:szCs w:val="22"/>
        </w:rPr>
        <w:t>. . .</w:t>
      </w:r>
      <w:r w:rsidR="00CD1224">
        <w:rPr>
          <w:rFonts w:ascii="Arial" w:hAnsi="Arial" w:cs="Arial"/>
          <w:bCs/>
          <w:color w:val="000000"/>
          <w:sz w:val="22"/>
          <w:szCs w:val="22"/>
        </w:rPr>
        <w:t>”</w:t>
      </w:r>
      <w:r w:rsidR="001A67BE">
        <w:rPr>
          <w:rFonts w:ascii="Arial" w:hAnsi="Arial" w:cs="Arial"/>
          <w:bCs/>
          <w:color w:val="000000"/>
          <w:sz w:val="22"/>
          <w:szCs w:val="22"/>
        </w:rPr>
        <w:t xml:space="preserve"> </w:t>
      </w:r>
      <w:r w:rsidR="00B21668">
        <w:rPr>
          <w:rFonts w:ascii="Arial" w:hAnsi="Arial" w:cs="Arial"/>
          <w:bCs/>
          <w:color w:val="000000"/>
          <w:sz w:val="22"/>
          <w:szCs w:val="22"/>
        </w:rPr>
        <w:t xml:space="preserve"> </w:t>
      </w:r>
      <w:r w:rsidR="00D14651">
        <w:rPr>
          <w:rFonts w:ascii="Arial" w:hAnsi="Arial" w:cs="Arial"/>
          <w:bCs/>
          <w:color w:val="000000"/>
          <w:sz w:val="22"/>
          <w:szCs w:val="22"/>
        </w:rPr>
        <w:t>For information on craft</w:t>
      </w:r>
      <w:r w:rsidR="004A5771">
        <w:rPr>
          <w:rFonts w:ascii="Arial" w:hAnsi="Arial" w:cs="Arial"/>
          <w:bCs/>
          <w:color w:val="000000"/>
          <w:sz w:val="22"/>
          <w:szCs w:val="22"/>
        </w:rPr>
        <w:t>ing</w:t>
      </w:r>
      <w:r w:rsidR="00D14651">
        <w:rPr>
          <w:rFonts w:ascii="Arial" w:hAnsi="Arial" w:cs="Arial"/>
          <w:bCs/>
          <w:color w:val="000000"/>
          <w:sz w:val="22"/>
          <w:szCs w:val="22"/>
        </w:rPr>
        <w:t xml:space="preserve"> effective student learning outcomes, see </w:t>
      </w:r>
      <w:r w:rsidR="006226EA">
        <w:rPr>
          <w:rFonts w:ascii="Arial" w:hAnsi="Arial" w:cs="Arial"/>
          <w:bCs/>
          <w:color w:val="000000"/>
          <w:sz w:val="22"/>
          <w:szCs w:val="22"/>
        </w:rPr>
        <w:t>Appendix</w:t>
      </w:r>
      <w:r w:rsidR="00D14651">
        <w:rPr>
          <w:rFonts w:ascii="Arial" w:hAnsi="Arial" w:cs="Arial"/>
          <w:bCs/>
          <w:color w:val="000000"/>
          <w:sz w:val="22"/>
          <w:szCs w:val="22"/>
        </w:rPr>
        <w:t xml:space="preserve"> A to this </w:t>
      </w:r>
      <w:r w:rsidR="00050AE8">
        <w:rPr>
          <w:rFonts w:ascii="Arial" w:hAnsi="Arial" w:cs="Arial"/>
          <w:bCs/>
          <w:color w:val="000000"/>
          <w:sz w:val="22"/>
          <w:szCs w:val="22"/>
        </w:rPr>
        <w:t xml:space="preserve">syllabus </w:t>
      </w:r>
      <w:r w:rsidR="00D14651">
        <w:rPr>
          <w:rFonts w:ascii="Arial" w:hAnsi="Arial" w:cs="Arial"/>
          <w:bCs/>
          <w:color w:val="000000"/>
          <w:sz w:val="22"/>
          <w:szCs w:val="22"/>
        </w:rPr>
        <w:t>template.</w:t>
      </w:r>
      <w:r w:rsidR="009D4D45">
        <w:rPr>
          <w:rFonts w:ascii="Arial" w:hAnsi="Arial" w:cs="Arial"/>
          <w:bCs/>
          <w:color w:val="000000"/>
          <w:sz w:val="22"/>
          <w:szCs w:val="22"/>
        </w:rPr>
        <w:t xml:space="preserve"> If you are teaching one section of a course that is taught by other faculty</w:t>
      </w:r>
      <w:r w:rsidR="0015326E">
        <w:rPr>
          <w:rFonts w:ascii="Arial" w:hAnsi="Arial" w:cs="Arial"/>
          <w:bCs/>
          <w:color w:val="000000"/>
          <w:sz w:val="22"/>
          <w:szCs w:val="22"/>
        </w:rPr>
        <w:t xml:space="preserve"> as well, such as Trial Advocacy I, Appellate Writing and Advocacy, Civil Pretrial Practice, or Contract Drafting</w:t>
      </w:r>
      <w:r w:rsidR="009D4D45">
        <w:rPr>
          <w:rFonts w:ascii="Arial" w:hAnsi="Arial" w:cs="Arial"/>
          <w:bCs/>
          <w:color w:val="000000"/>
          <w:sz w:val="22"/>
          <w:szCs w:val="22"/>
        </w:rPr>
        <w:t xml:space="preserve">, please work with the other faculty </w:t>
      </w:r>
      <w:r w:rsidR="0015326E">
        <w:rPr>
          <w:rFonts w:ascii="Arial" w:hAnsi="Arial" w:cs="Arial"/>
          <w:bCs/>
          <w:color w:val="000000"/>
          <w:sz w:val="22"/>
          <w:szCs w:val="22"/>
        </w:rPr>
        <w:t xml:space="preserve">members </w:t>
      </w:r>
      <w:r w:rsidR="009D4D45">
        <w:rPr>
          <w:rFonts w:ascii="Arial" w:hAnsi="Arial" w:cs="Arial"/>
          <w:bCs/>
          <w:color w:val="000000"/>
          <w:sz w:val="22"/>
          <w:szCs w:val="22"/>
        </w:rPr>
        <w:t>teaching the same course to ensure you have the same core learning outcomes. You may also have separate, individualized learning outcomes.</w:t>
      </w:r>
      <w:r w:rsidR="00D14651">
        <w:rPr>
          <w:rFonts w:ascii="Arial" w:hAnsi="Arial" w:cs="Arial"/>
          <w:bCs/>
          <w:color w:val="000000"/>
          <w:sz w:val="22"/>
          <w:szCs w:val="22"/>
        </w:rPr>
        <w:t>]</w:t>
      </w:r>
      <w:r w:rsidR="00EC3845">
        <w:rPr>
          <w:rFonts w:ascii="Arial" w:hAnsi="Arial" w:cs="Arial"/>
          <w:bCs/>
          <w:color w:val="000000"/>
          <w:sz w:val="22"/>
          <w:szCs w:val="22"/>
        </w:rPr>
        <w:t xml:space="preserve"> </w:t>
      </w:r>
      <w:r w:rsidR="009D5DA2">
        <w:rPr>
          <w:rFonts w:ascii="Arial" w:hAnsi="Arial" w:cs="Arial"/>
          <w:bCs/>
          <w:color w:val="000000"/>
          <w:sz w:val="22"/>
          <w:szCs w:val="22"/>
        </w:rPr>
        <w:t xml:space="preserve"> </w:t>
      </w:r>
    </w:p>
    <w:p w14:paraId="1E567920" w14:textId="77777777" w:rsidR="00C7583F" w:rsidRDefault="00C7583F" w:rsidP="00424FC4">
      <w:pPr>
        <w:rPr>
          <w:rFonts w:ascii="Arial" w:hAnsi="Arial" w:cs="Arial"/>
          <w:bCs/>
          <w:color w:val="000000"/>
          <w:sz w:val="22"/>
          <w:szCs w:val="22"/>
        </w:rPr>
      </w:pPr>
    </w:p>
    <w:p w14:paraId="6EDD94CE" w14:textId="5B44C625" w:rsidR="00D973B5" w:rsidRDefault="004827A8" w:rsidP="003157B9">
      <w:pPr>
        <w:rPr>
          <w:rFonts w:ascii="Arial" w:hAnsi="Arial" w:cs="Arial"/>
          <w:bCs/>
          <w:sz w:val="22"/>
          <w:szCs w:val="22"/>
        </w:rPr>
      </w:pPr>
      <w:r>
        <w:rPr>
          <w:rFonts w:ascii="Arial" w:hAnsi="Arial" w:cs="Arial"/>
          <w:b/>
          <w:sz w:val="22"/>
          <w:szCs w:val="22"/>
        </w:rPr>
        <w:t xml:space="preserve">Technology Requirements: </w:t>
      </w:r>
      <w:r w:rsidR="00F83ABB">
        <w:rPr>
          <w:rFonts w:ascii="Arial" w:hAnsi="Arial" w:cs="Arial"/>
          <w:bCs/>
          <w:sz w:val="22"/>
          <w:szCs w:val="22"/>
        </w:rPr>
        <w:t>[</w:t>
      </w:r>
      <w:r w:rsidR="00B94D4C">
        <w:rPr>
          <w:rFonts w:ascii="Arial" w:hAnsi="Arial" w:cs="Arial"/>
          <w:bCs/>
          <w:sz w:val="22"/>
          <w:szCs w:val="22"/>
        </w:rPr>
        <w:t>List technology requirements</w:t>
      </w:r>
      <w:r w:rsidR="00AA436F">
        <w:rPr>
          <w:rFonts w:ascii="Arial" w:hAnsi="Arial" w:cs="Arial"/>
          <w:bCs/>
          <w:sz w:val="22"/>
          <w:szCs w:val="22"/>
        </w:rPr>
        <w:t>. For example: “</w:t>
      </w:r>
      <w:r w:rsidR="00F83ABB" w:rsidRPr="00F83ABB">
        <w:rPr>
          <w:rFonts w:ascii="Arial" w:hAnsi="Arial" w:cs="Arial"/>
          <w:bCs/>
          <w:sz w:val="22"/>
          <w:szCs w:val="22"/>
        </w:rPr>
        <w:t>To be successful in this course, you will need regular access to a computer and to the internet</w:t>
      </w:r>
      <w:r w:rsidR="00F83ABB">
        <w:rPr>
          <w:rFonts w:ascii="Arial" w:hAnsi="Arial" w:cs="Arial"/>
          <w:bCs/>
          <w:sz w:val="22"/>
          <w:szCs w:val="22"/>
        </w:rPr>
        <w:t xml:space="preserve">. </w:t>
      </w:r>
      <w:r w:rsidR="00FB5463">
        <w:rPr>
          <w:rFonts w:ascii="Arial" w:hAnsi="Arial" w:cs="Arial"/>
          <w:bCs/>
          <w:sz w:val="22"/>
          <w:szCs w:val="22"/>
        </w:rPr>
        <w:t xml:space="preserve">This course </w:t>
      </w:r>
      <w:r w:rsidR="006D74D0">
        <w:rPr>
          <w:rFonts w:ascii="Arial" w:hAnsi="Arial" w:cs="Arial"/>
          <w:bCs/>
          <w:sz w:val="22"/>
          <w:szCs w:val="22"/>
        </w:rPr>
        <w:t xml:space="preserve">will have a site through </w:t>
      </w:r>
      <w:r w:rsidR="006C436F">
        <w:rPr>
          <w:rFonts w:ascii="Arial" w:hAnsi="Arial" w:cs="Arial"/>
          <w:bCs/>
          <w:sz w:val="22"/>
          <w:szCs w:val="22"/>
        </w:rPr>
        <w:t>[</w:t>
      </w:r>
      <w:r w:rsidR="006D74D0">
        <w:rPr>
          <w:rFonts w:ascii="Arial" w:hAnsi="Arial" w:cs="Arial"/>
          <w:bCs/>
          <w:sz w:val="22"/>
          <w:szCs w:val="22"/>
        </w:rPr>
        <w:t>D2L</w:t>
      </w:r>
      <w:r w:rsidR="00B43A66">
        <w:rPr>
          <w:rFonts w:ascii="Arial" w:hAnsi="Arial" w:cs="Arial"/>
          <w:bCs/>
          <w:sz w:val="22"/>
          <w:szCs w:val="22"/>
        </w:rPr>
        <w:t>, the University’s learning management syste</w:t>
      </w:r>
      <w:r w:rsidR="00A4137A">
        <w:rPr>
          <w:rFonts w:ascii="Arial" w:hAnsi="Arial" w:cs="Arial"/>
          <w:bCs/>
          <w:sz w:val="22"/>
          <w:szCs w:val="22"/>
        </w:rPr>
        <w:t>m</w:t>
      </w:r>
      <w:r w:rsidR="006C436F">
        <w:rPr>
          <w:rFonts w:ascii="Arial" w:hAnsi="Arial" w:cs="Arial"/>
          <w:bCs/>
          <w:sz w:val="22"/>
          <w:szCs w:val="22"/>
        </w:rPr>
        <w:t>]</w:t>
      </w:r>
      <w:r w:rsidR="00082686">
        <w:rPr>
          <w:rFonts w:ascii="Arial" w:hAnsi="Arial" w:cs="Arial"/>
          <w:bCs/>
          <w:sz w:val="22"/>
          <w:szCs w:val="22"/>
        </w:rPr>
        <w:t xml:space="preserve"> </w:t>
      </w:r>
      <w:r w:rsidR="006C436F">
        <w:rPr>
          <w:rFonts w:ascii="Arial" w:hAnsi="Arial" w:cs="Arial"/>
          <w:bCs/>
          <w:sz w:val="22"/>
          <w:szCs w:val="22"/>
        </w:rPr>
        <w:lastRenderedPageBreak/>
        <w:t>[</w:t>
      </w:r>
      <w:r w:rsidR="00920673">
        <w:rPr>
          <w:rFonts w:ascii="Arial" w:hAnsi="Arial" w:cs="Arial"/>
          <w:bCs/>
          <w:sz w:val="22"/>
          <w:szCs w:val="22"/>
        </w:rPr>
        <w:t>The Westlaw Education Network, or TWEN</w:t>
      </w:r>
      <w:r w:rsidR="00B02EDF">
        <w:rPr>
          <w:rStyle w:val="FootnoteReference"/>
          <w:rFonts w:ascii="Arial" w:hAnsi="Arial" w:cs="Arial"/>
          <w:bCs/>
          <w:sz w:val="22"/>
          <w:szCs w:val="22"/>
        </w:rPr>
        <w:footnoteReference w:id="2"/>
      </w:r>
      <w:r w:rsidR="00082686">
        <w:rPr>
          <w:rFonts w:ascii="Arial" w:hAnsi="Arial" w:cs="Arial"/>
          <w:bCs/>
          <w:sz w:val="22"/>
          <w:szCs w:val="22"/>
        </w:rPr>
        <w:t>]</w:t>
      </w:r>
      <w:r w:rsidR="00B8233B">
        <w:rPr>
          <w:rFonts w:ascii="Arial" w:hAnsi="Arial" w:cs="Arial"/>
          <w:bCs/>
          <w:sz w:val="22"/>
          <w:szCs w:val="22"/>
        </w:rPr>
        <w:t xml:space="preserve">. </w:t>
      </w:r>
      <w:r w:rsidR="00DA50E9">
        <w:rPr>
          <w:rFonts w:ascii="Arial" w:hAnsi="Arial" w:cs="Arial"/>
          <w:bCs/>
          <w:sz w:val="22"/>
          <w:szCs w:val="22"/>
        </w:rPr>
        <w:t xml:space="preserve">This course also uses </w:t>
      </w:r>
      <w:r w:rsidR="0085167A">
        <w:rPr>
          <w:rFonts w:ascii="Arial" w:hAnsi="Arial" w:cs="Arial"/>
          <w:bCs/>
          <w:sz w:val="22"/>
          <w:szCs w:val="22"/>
        </w:rPr>
        <w:t>the online communication platform Microsoft Teams.</w:t>
      </w:r>
      <w:r w:rsidR="006C436F">
        <w:rPr>
          <w:rFonts w:ascii="Arial" w:hAnsi="Arial" w:cs="Arial"/>
          <w:bCs/>
          <w:sz w:val="22"/>
          <w:szCs w:val="22"/>
        </w:rPr>
        <w:t xml:space="preserve"> </w:t>
      </w:r>
      <w:r w:rsidR="006C436F" w:rsidRPr="006C436F">
        <w:rPr>
          <w:rFonts w:ascii="Arial" w:hAnsi="Arial" w:cs="Arial"/>
          <w:bCs/>
          <w:sz w:val="22"/>
          <w:szCs w:val="22"/>
        </w:rPr>
        <w:t>If you</w:t>
      </w:r>
      <w:r w:rsidR="006A69A3">
        <w:rPr>
          <w:rFonts w:ascii="Arial" w:hAnsi="Arial" w:cs="Arial"/>
          <w:bCs/>
          <w:sz w:val="22"/>
          <w:szCs w:val="22"/>
        </w:rPr>
        <w:t xml:space="preserve"> are</w:t>
      </w:r>
      <w:r w:rsidR="006C436F" w:rsidRPr="006C436F">
        <w:rPr>
          <w:rFonts w:ascii="Arial" w:hAnsi="Arial" w:cs="Arial"/>
          <w:bCs/>
          <w:sz w:val="22"/>
          <w:szCs w:val="22"/>
        </w:rPr>
        <w:t xml:space="preserve"> not familiar with these technologies, review [</w:t>
      </w:r>
      <w:r w:rsidR="00774121">
        <w:rPr>
          <w:rFonts w:ascii="Arial" w:hAnsi="Arial" w:cs="Arial"/>
          <w:bCs/>
          <w:sz w:val="22"/>
          <w:szCs w:val="22"/>
        </w:rPr>
        <w:t xml:space="preserve">the </w:t>
      </w:r>
      <w:hyperlink r:id="rId12" w:history="1">
        <w:r w:rsidR="006C436F" w:rsidRPr="006C436F">
          <w:rPr>
            <w:rStyle w:val="Hyperlink"/>
            <w:rFonts w:ascii="Arial" w:hAnsi="Arial" w:cs="Arial"/>
            <w:bCs/>
            <w:sz w:val="22"/>
            <w:szCs w:val="22"/>
          </w:rPr>
          <w:t>D2L Student Help</w:t>
        </w:r>
      </w:hyperlink>
      <w:r w:rsidR="00E85CD8">
        <w:rPr>
          <w:rFonts w:ascii="Arial" w:hAnsi="Arial" w:cs="Arial"/>
          <w:bCs/>
          <w:sz w:val="22"/>
          <w:szCs w:val="22"/>
        </w:rPr>
        <w:t xml:space="preserve"> webpage</w:t>
      </w:r>
      <w:r w:rsidR="006C436F" w:rsidRPr="006C436F">
        <w:rPr>
          <w:rFonts w:ascii="Arial" w:hAnsi="Arial" w:cs="Arial"/>
          <w:bCs/>
          <w:sz w:val="22"/>
          <w:szCs w:val="22"/>
        </w:rPr>
        <w:t xml:space="preserve">] </w:t>
      </w:r>
      <w:r w:rsidR="00774121">
        <w:rPr>
          <w:rFonts w:ascii="Arial" w:hAnsi="Arial" w:cs="Arial"/>
          <w:bCs/>
          <w:sz w:val="22"/>
          <w:szCs w:val="22"/>
        </w:rPr>
        <w:t>[th</w:t>
      </w:r>
      <w:r w:rsidR="006207F6">
        <w:rPr>
          <w:rFonts w:ascii="Arial" w:hAnsi="Arial" w:cs="Arial"/>
          <w:bCs/>
          <w:sz w:val="22"/>
          <w:szCs w:val="22"/>
        </w:rPr>
        <w:t>e</w:t>
      </w:r>
      <w:r w:rsidR="00774121">
        <w:rPr>
          <w:rFonts w:ascii="Arial" w:hAnsi="Arial" w:cs="Arial"/>
          <w:bCs/>
          <w:sz w:val="22"/>
          <w:szCs w:val="22"/>
        </w:rPr>
        <w:t xml:space="preserve"> </w:t>
      </w:r>
      <w:hyperlink r:id="rId13" w:history="1">
        <w:r w:rsidR="006207F6">
          <w:rPr>
            <w:rStyle w:val="Hyperlink"/>
            <w:rFonts w:ascii="Arial" w:hAnsi="Arial" w:cs="Arial"/>
            <w:bCs/>
            <w:sz w:val="22"/>
            <w:szCs w:val="22"/>
          </w:rPr>
          <w:t>Student’s Guide to</w:t>
        </w:r>
        <w:r w:rsidR="006C436F" w:rsidRPr="006C436F">
          <w:rPr>
            <w:rStyle w:val="Hyperlink"/>
            <w:rFonts w:ascii="Arial" w:hAnsi="Arial" w:cs="Arial"/>
            <w:bCs/>
            <w:sz w:val="22"/>
            <w:szCs w:val="22"/>
          </w:rPr>
          <w:t xml:space="preserve"> TWEN</w:t>
        </w:r>
      </w:hyperlink>
      <w:r w:rsidR="006C436F" w:rsidRPr="006C436F">
        <w:rPr>
          <w:rFonts w:ascii="Arial" w:hAnsi="Arial" w:cs="Arial"/>
          <w:bCs/>
          <w:sz w:val="22"/>
          <w:szCs w:val="22"/>
        </w:rPr>
        <w:t>] and the</w:t>
      </w:r>
      <w:r w:rsidR="00E65B93">
        <w:rPr>
          <w:rFonts w:ascii="Arial" w:hAnsi="Arial" w:cs="Arial"/>
          <w:bCs/>
          <w:sz w:val="22"/>
          <w:szCs w:val="22"/>
        </w:rPr>
        <w:t xml:space="preserve"> University’s</w:t>
      </w:r>
      <w:r w:rsidR="006C436F" w:rsidRPr="006C436F">
        <w:rPr>
          <w:rFonts w:ascii="Arial" w:hAnsi="Arial" w:cs="Arial"/>
          <w:bCs/>
          <w:sz w:val="22"/>
          <w:szCs w:val="22"/>
        </w:rPr>
        <w:t xml:space="preserve"> </w:t>
      </w:r>
      <w:r w:rsidR="005A0EC4">
        <w:rPr>
          <w:rFonts w:ascii="Arial" w:hAnsi="Arial" w:cs="Arial"/>
          <w:bCs/>
          <w:sz w:val="22"/>
          <w:szCs w:val="22"/>
        </w:rPr>
        <w:t xml:space="preserve">webpage on </w:t>
      </w:r>
      <w:hyperlink r:id="rId14" w:history="1">
        <w:r w:rsidR="005A0EC4" w:rsidRPr="00F4187E">
          <w:rPr>
            <w:rStyle w:val="Hyperlink"/>
            <w:rFonts w:ascii="Arial" w:hAnsi="Arial" w:cs="Arial"/>
            <w:bCs/>
            <w:sz w:val="22"/>
            <w:szCs w:val="22"/>
          </w:rPr>
          <w:t xml:space="preserve">Using </w:t>
        </w:r>
        <w:r w:rsidR="00F4187E" w:rsidRPr="00F4187E">
          <w:rPr>
            <w:rStyle w:val="Hyperlink"/>
            <w:rFonts w:ascii="Arial" w:hAnsi="Arial" w:cs="Arial"/>
            <w:bCs/>
            <w:sz w:val="22"/>
            <w:szCs w:val="22"/>
          </w:rPr>
          <w:t>Microsoft Teams for Online/Live Classes</w:t>
        </w:r>
      </w:hyperlink>
      <w:r w:rsidR="00F4187E">
        <w:rPr>
          <w:rFonts w:ascii="Arial" w:hAnsi="Arial" w:cs="Arial"/>
          <w:bCs/>
          <w:sz w:val="22"/>
          <w:szCs w:val="22"/>
        </w:rPr>
        <w:t>.</w:t>
      </w:r>
      <w:r w:rsidR="00D973B5">
        <w:rPr>
          <w:rFonts w:ascii="Arial" w:hAnsi="Arial" w:cs="Arial"/>
          <w:bCs/>
          <w:sz w:val="22"/>
          <w:szCs w:val="22"/>
        </w:rPr>
        <w:t xml:space="preserve"> </w:t>
      </w:r>
      <w:r w:rsidR="001004C1">
        <w:rPr>
          <w:rFonts w:ascii="Arial" w:hAnsi="Arial" w:cs="Arial"/>
          <w:bCs/>
          <w:sz w:val="22"/>
          <w:szCs w:val="22"/>
        </w:rPr>
        <w:t>The</w:t>
      </w:r>
      <w:r w:rsidR="003157B9" w:rsidRPr="003157B9">
        <w:rPr>
          <w:rFonts w:ascii="Arial" w:hAnsi="Arial" w:cs="Arial"/>
          <w:bCs/>
          <w:sz w:val="22"/>
          <w:szCs w:val="22"/>
        </w:rPr>
        <w:t xml:space="preserve"> </w:t>
      </w:r>
      <w:r w:rsidR="00F4187E">
        <w:rPr>
          <w:rFonts w:ascii="Arial" w:hAnsi="Arial" w:cs="Arial"/>
          <w:bCs/>
          <w:sz w:val="22"/>
          <w:szCs w:val="22"/>
        </w:rPr>
        <w:t xml:space="preserve">University’s </w:t>
      </w:r>
      <w:hyperlink r:id="rId15" w:history="1">
        <w:r w:rsidR="003157B9" w:rsidRPr="003157B9">
          <w:rPr>
            <w:rStyle w:val="Hyperlink"/>
            <w:rFonts w:ascii="Arial" w:hAnsi="Arial" w:cs="Arial"/>
            <w:bCs/>
            <w:sz w:val="22"/>
            <w:szCs w:val="22"/>
          </w:rPr>
          <w:t>Technology for Remote Learning</w:t>
        </w:r>
      </w:hyperlink>
      <w:r w:rsidR="00E85CD8">
        <w:rPr>
          <w:rFonts w:ascii="Arial" w:hAnsi="Arial" w:cs="Arial"/>
          <w:bCs/>
          <w:sz w:val="22"/>
          <w:szCs w:val="22"/>
        </w:rPr>
        <w:t xml:space="preserve"> webpage</w:t>
      </w:r>
      <w:r w:rsidR="001004C1">
        <w:rPr>
          <w:rFonts w:ascii="Arial" w:hAnsi="Arial" w:cs="Arial"/>
          <w:bCs/>
          <w:sz w:val="22"/>
          <w:szCs w:val="22"/>
        </w:rPr>
        <w:t xml:space="preserve"> also </w:t>
      </w:r>
      <w:r w:rsidR="00437B57">
        <w:rPr>
          <w:rFonts w:ascii="Arial" w:hAnsi="Arial" w:cs="Arial"/>
          <w:bCs/>
          <w:sz w:val="22"/>
          <w:szCs w:val="22"/>
        </w:rPr>
        <w:t>has</w:t>
      </w:r>
      <w:r w:rsidR="001004C1">
        <w:rPr>
          <w:rFonts w:ascii="Arial" w:hAnsi="Arial" w:cs="Arial"/>
          <w:bCs/>
          <w:sz w:val="22"/>
          <w:szCs w:val="22"/>
        </w:rPr>
        <w:t xml:space="preserve"> helpful </w:t>
      </w:r>
      <w:r w:rsidR="00D973B5">
        <w:rPr>
          <w:rFonts w:ascii="Arial" w:hAnsi="Arial" w:cs="Arial"/>
          <w:bCs/>
          <w:sz w:val="22"/>
          <w:szCs w:val="22"/>
        </w:rPr>
        <w:t xml:space="preserve">resources. </w:t>
      </w:r>
    </w:p>
    <w:p w14:paraId="21499A22" w14:textId="77777777" w:rsidR="00D973B5" w:rsidRDefault="00D973B5" w:rsidP="003157B9">
      <w:pPr>
        <w:rPr>
          <w:rFonts w:ascii="Arial" w:hAnsi="Arial" w:cs="Arial"/>
          <w:bCs/>
          <w:sz w:val="22"/>
          <w:szCs w:val="22"/>
        </w:rPr>
      </w:pPr>
    </w:p>
    <w:p w14:paraId="734794AF" w14:textId="2EF20AB5" w:rsidR="008503B5" w:rsidRDefault="003157B9" w:rsidP="005F12F9">
      <w:pPr>
        <w:rPr>
          <w:rFonts w:ascii="Arial" w:hAnsi="Arial" w:cs="Arial"/>
          <w:bCs/>
          <w:sz w:val="22"/>
          <w:szCs w:val="22"/>
        </w:rPr>
      </w:pPr>
      <w:r w:rsidRPr="003157B9">
        <w:rPr>
          <w:rFonts w:ascii="Arial" w:hAnsi="Arial" w:cs="Arial"/>
          <w:bCs/>
          <w:sz w:val="22"/>
          <w:szCs w:val="22"/>
        </w:rPr>
        <w:t xml:space="preserve">For </w:t>
      </w:r>
      <w:r w:rsidR="00335A3B">
        <w:rPr>
          <w:rFonts w:ascii="Arial" w:hAnsi="Arial" w:cs="Arial"/>
          <w:bCs/>
          <w:sz w:val="22"/>
          <w:szCs w:val="22"/>
        </w:rPr>
        <w:t>IT support</w:t>
      </w:r>
      <w:r w:rsidRPr="003157B9">
        <w:rPr>
          <w:rFonts w:ascii="Arial" w:hAnsi="Arial" w:cs="Arial"/>
          <w:bCs/>
          <w:sz w:val="22"/>
          <w:szCs w:val="22"/>
        </w:rPr>
        <w:t xml:space="preserve">, </w:t>
      </w:r>
      <w:r w:rsidR="00D973B5">
        <w:rPr>
          <w:rFonts w:ascii="Arial" w:hAnsi="Arial" w:cs="Arial"/>
          <w:bCs/>
          <w:sz w:val="22"/>
          <w:szCs w:val="22"/>
        </w:rPr>
        <w:t xml:space="preserve">please </w:t>
      </w:r>
      <w:r w:rsidRPr="003157B9">
        <w:rPr>
          <w:rFonts w:ascii="Arial" w:hAnsi="Arial" w:cs="Arial"/>
          <w:bCs/>
          <w:sz w:val="22"/>
          <w:szCs w:val="22"/>
        </w:rPr>
        <w:t>contact the IT</w:t>
      </w:r>
      <w:r w:rsidR="00432FBE">
        <w:rPr>
          <w:rFonts w:ascii="Arial" w:hAnsi="Arial" w:cs="Arial"/>
          <w:bCs/>
          <w:sz w:val="22"/>
          <w:szCs w:val="22"/>
        </w:rPr>
        <w:t xml:space="preserve"> Services </w:t>
      </w:r>
      <w:r w:rsidRPr="003157B9">
        <w:rPr>
          <w:rFonts w:ascii="Arial" w:hAnsi="Arial" w:cs="Arial"/>
          <w:bCs/>
          <w:sz w:val="22"/>
          <w:szCs w:val="22"/>
        </w:rPr>
        <w:t xml:space="preserve">Help Desk </w:t>
      </w:r>
      <w:r w:rsidR="00335A3B">
        <w:rPr>
          <w:rFonts w:ascii="Arial" w:hAnsi="Arial" w:cs="Arial"/>
          <w:bCs/>
          <w:sz w:val="22"/>
          <w:szCs w:val="22"/>
        </w:rPr>
        <w:t xml:space="preserve">via email at </w:t>
      </w:r>
      <w:hyperlink r:id="rId16" w:history="1">
        <w:r w:rsidR="00335A3B" w:rsidRPr="003157B9">
          <w:rPr>
            <w:rStyle w:val="Hyperlink"/>
            <w:rFonts w:ascii="Arial" w:hAnsi="Arial" w:cs="Arial"/>
            <w:bCs/>
            <w:sz w:val="22"/>
            <w:szCs w:val="22"/>
          </w:rPr>
          <w:t>helpdesk@m</w:t>
        </w:r>
        <w:r w:rsidR="00335A3B" w:rsidRPr="00F54E1A">
          <w:rPr>
            <w:rStyle w:val="Hyperlink"/>
            <w:rFonts w:ascii="Arial" w:hAnsi="Arial" w:cs="Arial"/>
            <w:bCs/>
            <w:sz w:val="22"/>
            <w:szCs w:val="22"/>
          </w:rPr>
          <w:t>arq</w:t>
        </w:r>
        <w:r w:rsidR="00335A3B" w:rsidRPr="003157B9">
          <w:rPr>
            <w:rStyle w:val="Hyperlink"/>
            <w:rFonts w:ascii="Arial" w:hAnsi="Arial" w:cs="Arial"/>
            <w:bCs/>
            <w:sz w:val="22"/>
            <w:szCs w:val="22"/>
          </w:rPr>
          <w:t>u</w:t>
        </w:r>
        <w:r w:rsidR="00335A3B" w:rsidRPr="00F54E1A">
          <w:rPr>
            <w:rStyle w:val="Hyperlink"/>
            <w:rFonts w:ascii="Arial" w:hAnsi="Arial" w:cs="Arial"/>
            <w:bCs/>
            <w:sz w:val="22"/>
            <w:szCs w:val="22"/>
          </w:rPr>
          <w:t>ette</w:t>
        </w:r>
        <w:r w:rsidR="00335A3B" w:rsidRPr="003157B9">
          <w:rPr>
            <w:rStyle w:val="Hyperlink"/>
            <w:rFonts w:ascii="Arial" w:hAnsi="Arial" w:cs="Arial"/>
            <w:bCs/>
            <w:sz w:val="22"/>
            <w:szCs w:val="22"/>
          </w:rPr>
          <w:t>.edu</w:t>
        </w:r>
      </w:hyperlink>
      <w:r w:rsidR="00335A3B">
        <w:rPr>
          <w:rFonts w:ascii="Arial" w:hAnsi="Arial" w:cs="Arial"/>
          <w:bCs/>
          <w:sz w:val="22"/>
          <w:szCs w:val="22"/>
        </w:rPr>
        <w:t xml:space="preserve">, chat at </w:t>
      </w:r>
      <w:hyperlink r:id="rId17" w:history="1">
        <w:r w:rsidR="00335A3B" w:rsidRPr="00F54E1A">
          <w:rPr>
            <w:rStyle w:val="Hyperlink"/>
            <w:rFonts w:ascii="Arial" w:hAnsi="Arial" w:cs="Arial"/>
            <w:bCs/>
            <w:sz w:val="22"/>
            <w:szCs w:val="22"/>
          </w:rPr>
          <w:t>https://www.marquette.edu/its/help/</w:t>
        </w:r>
      </w:hyperlink>
      <w:r w:rsidR="00335A3B">
        <w:rPr>
          <w:rFonts w:ascii="Arial" w:hAnsi="Arial" w:cs="Arial"/>
          <w:bCs/>
          <w:sz w:val="22"/>
          <w:szCs w:val="22"/>
        </w:rPr>
        <w:t>, phone at</w:t>
      </w:r>
      <w:r w:rsidR="00335A3B" w:rsidRPr="00335A3B">
        <w:rPr>
          <w:rFonts w:ascii="Arial" w:hAnsi="Arial" w:cs="Arial"/>
          <w:bCs/>
          <w:sz w:val="22"/>
          <w:szCs w:val="22"/>
        </w:rPr>
        <w:t xml:space="preserve"> </w:t>
      </w:r>
      <w:r w:rsidR="00432FBE">
        <w:rPr>
          <w:rFonts w:ascii="Arial" w:hAnsi="Arial" w:cs="Arial"/>
          <w:bCs/>
          <w:sz w:val="22"/>
          <w:szCs w:val="22"/>
        </w:rPr>
        <w:t>(</w:t>
      </w:r>
      <w:r w:rsidRPr="003157B9">
        <w:rPr>
          <w:rFonts w:ascii="Arial" w:hAnsi="Arial" w:cs="Arial"/>
          <w:bCs/>
          <w:sz w:val="22"/>
          <w:szCs w:val="22"/>
        </w:rPr>
        <w:t>414</w:t>
      </w:r>
      <w:r w:rsidR="00432FBE">
        <w:rPr>
          <w:rFonts w:ascii="Arial" w:hAnsi="Arial" w:cs="Arial"/>
          <w:bCs/>
          <w:sz w:val="22"/>
          <w:szCs w:val="22"/>
        </w:rPr>
        <w:t xml:space="preserve">) </w:t>
      </w:r>
      <w:r w:rsidRPr="003157B9">
        <w:rPr>
          <w:rFonts w:ascii="Arial" w:hAnsi="Arial" w:cs="Arial"/>
          <w:bCs/>
          <w:sz w:val="22"/>
          <w:szCs w:val="22"/>
        </w:rPr>
        <w:t>288-7799</w:t>
      </w:r>
      <w:r w:rsidR="0028255A">
        <w:rPr>
          <w:rFonts w:ascii="Arial" w:hAnsi="Arial" w:cs="Arial"/>
          <w:bCs/>
          <w:sz w:val="22"/>
          <w:szCs w:val="22"/>
        </w:rPr>
        <w:t>, or in-per</w:t>
      </w:r>
      <w:r w:rsidR="00E34A24">
        <w:rPr>
          <w:rFonts w:ascii="Arial" w:hAnsi="Arial" w:cs="Arial"/>
          <w:bCs/>
          <w:sz w:val="22"/>
          <w:szCs w:val="22"/>
        </w:rPr>
        <w:t xml:space="preserve">son at </w:t>
      </w:r>
      <w:r w:rsidR="00E34A24" w:rsidRPr="00E34A24">
        <w:rPr>
          <w:rFonts w:ascii="Arial" w:hAnsi="Arial" w:cs="Arial"/>
          <w:bCs/>
          <w:sz w:val="22"/>
          <w:szCs w:val="22"/>
        </w:rPr>
        <w:t>Cudahy Hall, Room 293</w:t>
      </w:r>
      <w:r w:rsidR="00E34A24">
        <w:rPr>
          <w:rFonts w:ascii="Arial" w:hAnsi="Arial" w:cs="Arial"/>
          <w:bCs/>
          <w:sz w:val="22"/>
          <w:szCs w:val="22"/>
        </w:rPr>
        <w:t>.</w:t>
      </w:r>
      <w:r w:rsidR="0092153A">
        <w:rPr>
          <w:rFonts w:ascii="Arial" w:hAnsi="Arial" w:cs="Arial"/>
          <w:bCs/>
          <w:sz w:val="22"/>
          <w:szCs w:val="22"/>
        </w:rPr>
        <w:t>]</w:t>
      </w:r>
    </w:p>
    <w:p w14:paraId="7E49A7D7" w14:textId="77777777" w:rsidR="00CA40E6" w:rsidRDefault="00CA40E6" w:rsidP="005F12F9">
      <w:pPr>
        <w:rPr>
          <w:rFonts w:ascii="Arial" w:hAnsi="Arial" w:cs="Arial"/>
          <w:b/>
          <w:sz w:val="22"/>
          <w:szCs w:val="22"/>
        </w:rPr>
      </w:pPr>
    </w:p>
    <w:p w14:paraId="749180FC" w14:textId="34FDB39E" w:rsidR="00A24238" w:rsidRDefault="00A24238" w:rsidP="00391A0E">
      <w:pPr>
        <w:rPr>
          <w:rFonts w:ascii="Arial" w:hAnsi="Arial" w:cs="Arial"/>
          <w:sz w:val="22"/>
          <w:szCs w:val="22"/>
        </w:rPr>
      </w:pPr>
      <w:r w:rsidRPr="00CB0CC8">
        <w:rPr>
          <w:rFonts w:ascii="Arial" w:hAnsi="Arial" w:cs="Arial"/>
          <w:sz w:val="22"/>
          <w:szCs w:val="22"/>
        </w:rPr>
        <w:t>[</w:t>
      </w:r>
      <w:r w:rsidR="00FC6226">
        <w:rPr>
          <w:rFonts w:ascii="Arial" w:hAnsi="Arial" w:cs="Arial"/>
          <w:sz w:val="22"/>
          <w:szCs w:val="22"/>
        </w:rPr>
        <w:t>Policies and guidance regarding COVID-19 change on a regular basis.</w:t>
      </w:r>
      <w:r w:rsidR="004A47D3">
        <w:rPr>
          <w:rFonts w:ascii="Arial" w:hAnsi="Arial" w:cs="Arial"/>
          <w:sz w:val="22"/>
          <w:szCs w:val="22"/>
        </w:rPr>
        <w:t xml:space="preserve"> </w:t>
      </w:r>
      <w:r w:rsidR="00D94634">
        <w:rPr>
          <w:rFonts w:ascii="Arial" w:hAnsi="Arial" w:cs="Arial"/>
          <w:sz w:val="22"/>
          <w:szCs w:val="22"/>
        </w:rPr>
        <w:t xml:space="preserve">The following </w:t>
      </w:r>
      <w:r w:rsidR="004E5D99">
        <w:rPr>
          <w:rFonts w:ascii="Arial" w:hAnsi="Arial" w:cs="Arial"/>
          <w:sz w:val="22"/>
          <w:szCs w:val="22"/>
        </w:rPr>
        <w:t>is a</w:t>
      </w:r>
      <w:r w:rsidR="00D94634">
        <w:rPr>
          <w:rFonts w:ascii="Arial" w:hAnsi="Arial" w:cs="Arial"/>
          <w:sz w:val="22"/>
          <w:szCs w:val="22"/>
        </w:rPr>
        <w:t xml:space="preserve"> sample provision </w:t>
      </w:r>
      <w:r w:rsidR="00575BBE">
        <w:rPr>
          <w:rFonts w:ascii="Arial" w:hAnsi="Arial" w:cs="Arial"/>
          <w:sz w:val="22"/>
          <w:szCs w:val="22"/>
        </w:rPr>
        <w:t>you may</w:t>
      </w:r>
      <w:r w:rsidR="00FC02BF">
        <w:rPr>
          <w:rFonts w:ascii="Arial" w:hAnsi="Arial" w:cs="Arial"/>
          <w:sz w:val="22"/>
          <w:szCs w:val="22"/>
        </w:rPr>
        <w:t xml:space="preserve"> consider</w:t>
      </w:r>
      <w:r w:rsidR="00575BBE">
        <w:rPr>
          <w:rFonts w:ascii="Arial" w:hAnsi="Arial" w:cs="Arial"/>
          <w:sz w:val="22"/>
          <w:szCs w:val="22"/>
        </w:rPr>
        <w:t xml:space="preserve"> includ</w:t>
      </w:r>
      <w:r w:rsidR="00FC02BF">
        <w:rPr>
          <w:rFonts w:ascii="Arial" w:hAnsi="Arial" w:cs="Arial"/>
          <w:sz w:val="22"/>
          <w:szCs w:val="22"/>
        </w:rPr>
        <w:t>ing</w:t>
      </w:r>
      <w:r w:rsidR="00575BBE">
        <w:rPr>
          <w:rFonts w:ascii="Arial" w:hAnsi="Arial" w:cs="Arial"/>
          <w:sz w:val="22"/>
          <w:szCs w:val="22"/>
        </w:rPr>
        <w:t xml:space="preserve"> in your syllabus. Please </w:t>
      </w:r>
      <w:r w:rsidR="00DF594D">
        <w:rPr>
          <w:rFonts w:ascii="Arial" w:hAnsi="Arial" w:cs="Arial"/>
          <w:sz w:val="22"/>
          <w:szCs w:val="22"/>
        </w:rPr>
        <w:t xml:space="preserve">review </w:t>
      </w:r>
      <w:r w:rsidR="00FC02BF">
        <w:rPr>
          <w:rFonts w:ascii="Arial" w:hAnsi="Arial" w:cs="Arial"/>
          <w:sz w:val="22"/>
          <w:szCs w:val="22"/>
        </w:rPr>
        <w:t>all COVID-r</w:t>
      </w:r>
      <w:r w:rsidR="008D37DE">
        <w:rPr>
          <w:rFonts w:ascii="Arial" w:hAnsi="Arial" w:cs="Arial"/>
          <w:sz w:val="22"/>
          <w:szCs w:val="22"/>
        </w:rPr>
        <w:t xml:space="preserve">elated </w:t>
      </w:r>
      <w:r w:rsidR="00322031">
        <w:rPr>
          <w:rFonts w:ascii="Arial" w:hAnsi="Arial" w:cs="Arial"/>
          <w:sz w:val="22"/>
          <w:szCs w:val="22"/>
        </w:rPr>
        <w:t>provisions</w:t>
      </w:r>
      <w:r w:rsidR="008D37DE">
        <w:rPr>
          <w:rFonts w:ascii="Arial" w:hAnsi="Arial" w:cs="Arial"/>
          <w:sz w:val="22"/>
          <w:szCs w:val="22"/>
        </w:rPr>
        <w:t xml:space="preserve"> in your syllabus</w:t>
      </w:r>
      <w:r w:rsidR="00575BBE">
        <w:rPr>
          <w:rFonts w:ascii="Arial" w:hAnsi="Arial" w:cs="Arial"/>
          <w:sz w:val="22"/>
          <w:szCs w:val="22"/>
        </w:rPr>
        <w:t xml:space="preserve"> </w:t>
      </w:r>
      <w:r w:rsidR="0066045B">
        <w:rPr>
          <w:rFonts w:ascii="Arial" w:hAnsi="Arial" w:cs="Arial"/>
          <w:sz w:val="22"/>
          <w:szCs w:val="22"/>
        </w:rPr>
        <w:t>to ensure they follow current University and Law School polic</w:t>
      </w:r>
      <w:r w:rsidR="00322031">
        <w:rPr>
          <w:rFonts w:ascii="Arial" w:hAnsi="Arial" w:cs="Arial"/>
          <w:sz w:val="22"/>
          <w:szCs w:val="22"/>
        </w:rPr>
        <w:t>ies</w:t>
      </w:r>
      <w:r w:rsidR="0066045B">
        <w:rPr>
          <w:rFonts w:ascii="Arial" w:hAnsi="Arial" w:cs="Arial"/>
          <w:sz w:val="22"/>
          <w:szCs w:val="22"/>
        </w:rPr>
        <w:t xml:space="preserve">. </w:t>
      </w:r>
      <w:r w:rsidR="005D6E9C">
        <w:rPr>
          <w:rFonts w:ascii="Arial" w:hAnsi="Arial" w:cs="Arial"/>
          <w:sz w:val="22"/>
          <w:szCs w:val="22"/>
        </w:rPr>
        <w:t xml:space="preserve">If you have questions about </w:t>
      </w:r>
      <w:r w:rsidR="00322031">
        <w:rPr>
          <w:rFonts w:ascii="Arial" w:hAnsi="Arial" w:cs="Arial"/>
          <w:sz w:val="22"/>
          <w:szCs w:val="22"/>
        </w:rPr>
        <w:t>those</w:t>
      </w:r>
      <w:r w:rsidR="0066045B">
        <w:rPr>
          <w:rFonts w:ascii="Arial" w:hAnsi="Arial" w:cs="Arial"/>
          <w:sz w:val="22"/>
          <w:szCs w:val="22"/>
        </w:rPr>
        <w:t xml:space="preserve"> policies</w:t>
      </w:r>
      <w:r w:rsidR="005D6E9C">
        <w:rPr>
          <w:rFonts w:ascii="Arial" w:hAnsi="Arial" w:cs="Arial"/>
          <w:sz w:val="22"/>
          <w:szCs w:val="22"/>
        </w:rPr>
        <w:t xml:space="preserve">, contact </w:t>
      </w:r>
      <w:r w:rsidR="0056338C">
        <w:rPr>
          <w:rFonts w:ascii="Arial" w:hAnsi="Arial" w:cs="Arial"/>
          <w:sz w:val="22"/>
          <w:szCs w:val="22"/>
        </w:rPr>
        <w:t>Dean Grossman</w:t>
      </w:r>
      <w:r w:rsidR="0066045B">
        <w:rPr>
          <w:rFonts w:ascii="Arial" w:hAnsi="Arial" w:cs="Arial"/>
          <w:sz w:val="22"/>
          <w:szCs w:val="22"/>
        </w:rPr>
        <w:t>.</w:t>
      </w:r>
    </w:p>
    <w:p w14:paraId="7A69290B" w14:textId="77777777" w:rsidR="00BD39FE" w:rsidRPr="00CB0CC8" w:rsidRDefault="00BD39FE" w:rsidP="00391A0E">
      <w:pPr>
        <w:rPr>
          <w:rFonts w:ascii="Arial" w:hAnsi="Arial" w:cs="Arial"/>
          <w:sz w:val="22"/>
          <w:szCs w:val="22"/>
        </w:rPr>
      </w:pPr>
    </w:p>
    <w:p w14:paraId="2FA6CF30" w14:textId="684D7348" w:rsidR="002464FE" w:rsidRDefault="005944CC" w:rsidP="00391A0E">
      <w:pPr>
        <w:rPr>
          <w:rFonts w:ascii="Arial" w:hAnsi="Arial" w:cs="Arial"/>
          <w:bCs/>
          <w:sz w:val="22"/>
          <w:szCs w:val="22"/>
        </w:rPr>
      </w:pPr>
      <w:r w:rsidRPr="00B445AD">
        <w:rPr>
          <w:rFonts w:ascii="Arial" w:hAnsi="Arial" w:cs="Arial"/>
          <w:b/>
          <w:bCs/>
          <w:sz w:val="22"/>
          <w:szCs w:val="22"/>
        </w:rPr>
        <w:t>COVID-19 and Your Health</w:t>
      </w:r>
      <w:r w:rsidRPr="00C016A6">
        <w:rPr>
          <w:rFonts w:ascii="Arial" w:hAnsi="Arial" w:cs="Arial"/>
          <w:b/>
          <w:bCs/>
          <w:sz w:val="22"/>
          <w:szCs w:val="22"/>
        </w:rPr>
        <w:t xml:space="preserve">: </w:t>
      </w:r>
      <w:r w:rsidRPr="00ED6CD5">
        <w:rPr>
          <w:rFonts w:ascii="Arial" w:hAnsi="Arial" w:cs="Arial"/>
          <w:sz w:val="22"/>
          <w:szCs w:val="22"/>
        </w:rPr>
        <w:t xml:space="preserve">Your health, </w:t>
      </w:r>
      <w:r w:rsidR="00E93D4A">
        <w:rPr>
          <w:rFonts w:ascii="Arial" w:hAnsi="Arial" w:cs="Arial"/>
          <w:sz w:val="22"/>
          <w:szCs w:val="22"/>
        </w:rPr>
        <w:t xml:space="preserve">safety, </w:t>
      </w:r>
      <w:r w:rsidRPr="00ED6CD5">
        <w:rPr>
          <w:rFonts w:ascii="Arial" w:hAnsi="Arial" w:cs="Arial"/>
          <w:sz w:val="22"/>
          <w:szCs w:val="22"/>
        </w:rPr>
        <w:t xml:space="preserve">and well-being are </w:t>
      </w:r>
      <w:r w:rsidR="00A77065">
        <w:rPr>
          <w:rFonts w:ascii="Arial" w:hAnsi="Arial" w:cs="Arial"/>
          <w:sz w:val="22"/>
          <w:szCs w:val="22"/>
        </w:rPr>
        <w:t>of</w:t>
      </w:r>
      <w:r w:rsidRPr="00ED6CD5">
        <w:rPr>
          <w:rFonts w:ascii="Arial" w:hAnsi="Arial" w:cs="Arial"/>
          <w:sz w:val="22"/>
          <w:szCs w:val="22"/>
        </w:rPr>
        <w:t xml:space="preserve"> primary concern</w:t>
      </w:r>
      <w:r w:rsidR="007743A4">
        <w:rPr>
          <w:rFonts w:ascii="Arial" w:hAnsi="Arial" w:cs="Arial"/>
          <w:sz w:val="22"/>
          <w:szCs w:val="22"/>
        </w:rPr>
        <w:t xml:space="preserve"> to the faculty and staff of Marquette University Law School</w:t>
      </w:r>
      <w:r w:rsidRPr="00ED6CD5">
        <w:rPr>
          <w:rFonts w:ascii="Arial" w:hAnsi="Arial" w:cs="Arial"/>
          <w:sz w:val="22"/>
          <w:szCs w:val="22"/>
        </w:rPr>
        <w:t xml:space="preserve">. To live our mission of </w:t>
      </w:r>
      <w:r w:rsidRPr="00ED6CD5">
        <w:rPr>
          <w:rFonts w:ascii="Arial" w:hAnsi="Arial" w:cs="Arial"/>
          <w:i/>
          <w:iCs/>
          <w:sz w:val="22"/>
          <w:szCs w:val="22"/>
        </w:rPr>
        <w:t xml:space="preserve">Cura </w:t>
      </w:r>
      <w:proofErr w:type="spellStart"/>
      <w:r w:rsidRPr="00ED6CD5">
        <w:rPr>
          <w:rFonts w:ascii="Arial" w:hAnsi="Arial" w:cs="Arial"/>
          <w:i/>
          <w:iCs/>
          <w:sz w:val="22"/>
          <w:szCs w:val="22"/>
        </w:rPr>
        <w:t>Personalis</w:t>
      </w:r>
      <w:proofErr w:type="spellEnd"/>
      <w:r w:rsidRPr="00ED6CD5">
        <w:rPr>
          <w:rFonts w:ascii="Arial" w:hAnsi="Arial" w:cs="Arial"/>
          <w:sz w:val="22"/>
          <w:szCs w:val="22"/>
        </w:rPr>
        <w:t>, or care for the whole person, we ask that you adjust your behavior to keep yourself and others safe.</w:t>
      </w:r>
      <w:r w:rsidR="00526A5D">
        <w:rPr>
          <w:rFonts w:ascii="Arial" w:hAnsi="Arial" w:cs="Arial"/>
          <w:sz w:val="22"/>
          <w:szCs w:val="22"/>
        </w:rPr>
        <w:t xml:space="preserve"> </w:t>
      </w:r>
      <w:r w:rsidR="00B97C53">
        <w:rPr>
          <w:rFonts w:ascii="Arial" w:hAnsi="Arial" w:cs="Arial"/>
          <w:sz w:val="22"/>
          <w:szCs w:val="22"/>
        </w:rPr>
        <w:t xml:space="preserve">As your professor, I will do the same. </w:t>
      </w:r>
      <w:r w:rsidR="00526A5D" w:rsidRPr="0018530B">
        <w:rPr>
          <w:rFonts w:ascii="Arial" w:hAnsi="Arial" w:cs="Arial"/>
          <w:bCs/>
          <w:sz w:val="22"/>
          <w:szCs w:val="22"/>
        </w:rPr>
        <w:t xml:space="preserve">Please </w:t>
      </w:r>
      <w:r w:rsidR="009A4F32">
        <w:rPr>
          <w:rFonts w:ascii="Arial" w:hAnsi="Arial" w:cs="Arial"/>
          <w:bCs/>
          <w:sz w:val="22"/>
          <w:szCs w:val="22"/>
        </w:rPr>
        <w:t>follow</w:t>
      </w:r>
      <w:r w:rsidR="00526A5D" w:rsidRPr="0018530B">
        <w:rPr>
          <w:rFonts w:ascii="Arial" w:hAnsi="Arial" w:cs="Arial"/>
          <w:bCs/>
          <w:sz w:val="22"/>
          <w:szCs w:val="22"/>
        </w:rPr>
        <w:t xml:space="preserve"> current </w:t>
      </w:r>
      <w:r w:rsidR="00F6012B">
        <w:rPr>
          <w:rFonts w:ascii="Arial" w:hAnsi="Arial" w:cs="Arial"/>
          <w:bCs/>
          <w:sz w:val="22"/>
          <w:szCs w:val="22"/>
        </w:rPr>
        <w:t xml:space="preserve">federal, state, and local </w:t>
      </w:r>
      <w:r w:rsidR="0069711E">
        <w:rPr>
          <w:rFonts w:ascii="Arial" w:hAnsi="Arial" w:cs="Arial"/>
          <w:bCs/>
          <w:sz w:val="22"/>
          <w:szCs w:val="22"/>
        </w:rPr>
        <w:t xml:space="preserve">guidance, rules, and protocols regarding COVID-19 and other </w:t>
      </w:r>
      <w:r w:rsidR="00864CC1">
        <w:rPr>
          <w:rFonts w:ascii="Arial" w:hAnsi="Arial" w:cs="Arial"/>
          <w:bCs/>
          <w:sz w:val="22"/>
          <w:szCs w:val="22"/>
        </w:rPr>
        <w:t xml:space="preserve">communicable diseases. Marquette University’s </w:t>
      </w:r>
      <w:r w:rsidR="00515784">
        <w:rPr>
          <w:rFonts w:ascii="Arial" w:hAnsi="Arial" w:cs="Arial"/>
          <w:bCs/>
          <w:sz w:val="22"/>
          <w:szCs w:val="22"/>
        </w:rPr>
        <w:t xml:space="preserve">rules and guidance </w:t>
      </w:r>
      <w:r w:rsidR="007B725D">
        <w:rPr>
          <w:rFonts w:ascii="Arial" w:hAnsi="Arial" w:cs="Arial"/>
          <w:bCs/>
          <w:sz w:val="22"/>
          <w:szCs w:val="22"/>
        </w:rPr>
        <w:t xml:space="preserve">regarding COVID-19 may be found </w:t>
      </w:r>
      <w:hyperlink r:id="rId18" w:history="1">
        <w:r w:rsidR="007B725D" w:rsidRPr="007B725D">
          <w:rPr>
            <w:rStyle w:val="Hyperlink"/>
            <w:rFonts w:ascii="Arial" w:hAnsi="Arial" w:cs="Arial"/>
            <w:bCs/>
            <w:sz w:val="22"/>
            <w:szCs w:val="22"/>
          </w:rPr>
          <w:t>here</w:t>
        </w:r>
      </w:hyperlink>
      <w:r w:rsidR="007B725D">
        <w:rPr>
          <w:rFonts w:ascii="Arial" w:hAnsi="Arial" w:cs="Arial"/>
          <w:bCs/>
          <w:sz w:val="22"/>
          <w:szCs w:val="22"/>
        </w:rPr>
        <w:t>.</w:t>
      </w:r>
      <w:r w:rsidR="00246962">
        <w:rPr>
          <w:rFonts w:ascii="Arial" w:hAnsi="Arial" w:cs="Arial"/>
          <w:bCs/>
          <w:sz w:val="22"/>
          <w:szCs w:val="22"/>
        </w:rPr>
        <w:t xml:space="preserve"> </w:t>
      </w:r>
      <w:r w:rsidR="00391A0E" w:rsidRPr="0018530B">
        <w:rPr>
          <w:rFonts w:ascii="Arial" w:hAnsi="Arial" w:cs="Arial"/>
          <w:bCs/>
          <w:sz w:val="22"/>
          <w:szCs w:val="22"/>
        </w:rPr>
        <w:t xml:space="preserve">If you get sick, </w:t>
      </w:r>
      <w:r w:rsidR="00391A0E">
        <w:rPr>
          <w:rFonts w:ascii="Arial" w:hAnsi="Arial" w:cs="Arial"/>
          <w:bCs/>
          <w:sz w:val="22"/>
          <w:szCs w:val="22"/>
        </w:rPr>
        <w:t>please</w:t>
      </w:r>
      <w:r w:rsidR="00391A0E" w:rsidRPr="0018530B">
        <w:rPr>
          <w:rFonts w:ascii="Arial" w:hAnsi="Arial" w:cs="Arial"/>
          <w:bCs/>
          <w:sz w:val="22"/>
          <w:szCs w:val="22"/>
        </w:rPr>
        <w:t xml:space="preserve"> seek proper treatment from </w:t>
      </w:r>
      <w:hyperlink r:id="rId19" w:history="1">
        <w:r w:rsidR="00391A0E" w:rsidRPr="0018530B">
          <w:rPr>
            <w:rStyle w:val="Hyperlink"/>
            <w:rFonts w:ascii="Arial" w:hAnsi="Arial" w:cs="Arial"/>
            <w:bCs/>
            <w:sz w:val="22"/>
            <w:szCs w:val="22"/>
          </w:rPr>
          <w:t>Student Health Services</w:t>
        </w:r>
      </w:hyperlink>
      <w:r w:rsidR="00391A0E" w:rsidRPr="0018530B">
        <w:rPr>
          <w:rFonts w:ascii="Arial" w:hAnsi="Arial" w:cs="Arial"/>
          <w:bCs/>
          <w:sz w:val="22"/>
          <w:szCs w:val="22"/>
        </w:rPr>
        <w:t xml:space="preserve"> or your </w:t>
      </w:r>
      <w:r w:rsidR="00391A0E">
        <w:rPr>
          <w:rFonts w:ascii="Arial" w:hAnsi="Arial" w:cs="Arial"/>
          <w:bCs/>
          <w:sz w:val="22"/>
          <w:szCs w:val="22"/>
        </w:rPr>
        <w:t>healthcare</w:t>
      </w:r>
      <w:r w:rsidR="00391A0E" w:rsidRPr="0018530B">
        <w:rPr>
          <w:rFonts w:ascii="Arial" w:hAnsi="Arial" w:cs="Arial"/>
          <w:bCs/>
          <w:sz w:val="22"/>
          <w:szCs w:val="22"/>
        </w:rPr>
        <w:t xml:space="preserve"> provider</w:t>
      </w:r>
      <w:r w:rsidR="00391A0E">
        <w:rPr>
          <w:rFonts w:ascii="Arial" w:hAnsi="Arial" w:cs="Arial"/>
          <w:bCs/>
          <w:sz w:val="22"/>
          <w:szCs w:val="22"/>
        </w:rPr>
        <w:t>.</w:t>
      </w:r>
      <w:r w:rsidR="0066045B">
        <w:rPr>
          <w:rFonts w:ascii="Arial" w:hAnsi="Arial" w:cs="Arial"/>
          <w:bCs/>
          <w:sz w:val="22"/>
          <w:szCs w:val="22"/>
        </w:rPr>
        <w:t>]</w:t>
      </w:r>
      <w:r w:rsidR="00391A0E">
        <w:rPr>
          <w:rFonts w:ascii="Arial" w:hAnsi="Arial" w:cs="Arial"/>
          <w:bCs/>
          <w:sz w:val="22"/>
          <w:szCs w:val="22"/>
        </w:rPr>
        <w:t xml:space="preserve"> </w:t>
      </w:r>
    </w:p>
    <w:p w14:paraId="18D52F37" w14:textId="77777777" w:rsidR="005F5E09" w:rsidRDefault="005F5E09" w:rsidP="005944CC">
      <w:pPr>
        <w:rPr>
          <w:rFonts w:ascii="Arial" w:hAnsi="Arial" w:cs="Arial"/>
          <w:sz w:val="22"/>
          <w:szCs w:val="22"/>
        </w:rPr>
      </w:pPr>
    </w:p>
    <w:p w14:paraId="56934BFB" w14:textId="2E981ABE" w:rsidR="005944CC" w:rsidRDefault="004B2EF5" w:rsidP="005944CC">
      <w:pPr>
        <w:rPr>
          <w:rFonts w:ascii="Arial" w:hAnsi="Arial" w:cs="Arial"/>
          <w:sz w:val="22"/>
          <w:szCs w:val="22"/>
        </w:rPr>
      </w:pPr>
      <w:r w:rsidRPr="004B2EF5">
        <w:rPr>
          <w:rFonts w:ascii="Arial" w:hAnsi="Arial" w:cs="Arial"/>
          <w:b/>
          <w:bCs/>
          <w:sz w:val="22"/>
          <w:szCs w:val="22"/>
        </w:rPr>
        <w:t>Commitment to Inclusion and Equity</w:t>
      </w:r>
      <w:r w:rsidR="00C016A6">
        <w:rPr>
          <w:rFonts w:ascii="Arial" w:hAnsi="Arial" w:cs="Arial"/>
          <w:b/>
          <w:bCs/>
          <w:sz w:val="22"/>
          <w:szCs w:val="22"/>
        </w:rPr>
        <w:t xml:space="preserve">:  </w:t>
      </w:r>
      <w:r w:rsidR="005944CC" w:rsidRPr="00ED6CD5">
        <w:rPr>
          <w:rFonts w:ascii="Arial" w:hAnsi="Arial" w:cs="Arial"/>
          <w:sz w:val="22"/>
          <w:szCs w:val="22"/>
        </w:rPr>
        <w:t>In this c</w:t>
      </w:r>
      <w:r w:rsidR="005944CC">
        <w:rPr>
          <w:rFonts w:ascii="Arial" w:hAnsi="Arial" w:cs="Arial"/>
          <w:sz w:val="22"/>
          <w:szCs w:val="22"/>
        </w:rPr>
        <w:t>ourse</w:t>
      </w:r>
      <w:r w:rsidR="005944CC" w:rsidRPr="00ED6CD5">
        <w:rPr>
          <w:rFonts w:ascii="Arial" w:hAnsi="Arial" w:cs="Arial"/>
          <w:sz w:val="22"/>
          <w:szCs w:val="22"/>
        </w:rPr>
        <w:t>, I intend to create a learning environment that supports a diversity of thoughts, perspectives</w:t>
      </w:r>
      <w:r w:rsidR="005944CC">
        <w:rPr>
          <w:rFonts w:ascii="Arial" w:hAnsi="Arial" w:cs="Arial"/>
          <w:sz w:val="22"/>
          <w:szCs w:val="22"/>
        </w:rPr>
        <w:t>,</w:t>
      </w:r>
      <w:r w:rsidR="005944CC" w:rsidRPr="00ED6CD5">
        <w:rPr>
          <w:rFonts w:ascii="Arial" w:hAnsi="Arial" w:cs="Arial"/>
          <w:sz w:val="22"/>
          <w:szCs w:val="22"/>
        </w:rPr>
        <w:t xml:space="preserve"> and experiences, and honors your identities (including race, gender, class, sexuality, religion, ability, etc.).</w:t>
      </w:r>
    </w:p>
    <w:p w14:paraId="6BD6C0BC" w14:textId="77777777" w:rsidR="005944CC" w:rsidRPr="00ED6CD5" w:rsidRDefault="005944CC" w:rsidP="005944CC">
      <w:pPr>
        <w:rPr>
          <w:rFonts w:ascii="Arial" w:hAnsi="Arial" w:cs="Arial"/>
          <w:sz w:val="22"/>
          <w:szCs w:val="22"/>
        </w:rPr>
      </w:pPr>
    </w:p>
    <w:p w14:paraId="56292695" w14:textId="7FC48D6B" w:rsidR="005944CC" w:rsidRDefault="005944CC" w:rsidP="005944CC">
      <w:pPr>
        <w:rPr>
          <w:rFonts w:ascii="Arial" w:hAnsi="Arial" w:cs="Arial"/>
          <w:sz w:val="22"/>
          <w:szCs w:val="22"/>
        </w:rPr>
      </w:pPr>
      <w:r w:rsidRPr="00ED6CD5">
        <w:rPr>
          <w:rFonts w:ascii="Arial" w:hAnsi="Arial" w:cs="Arial"/>
          <w:sz w:val="22"/>
          <w:szCs w:val="22"/>
        </w:rPr>
        <w:t xml:space="preserve">I understand </w:t>
      </w:r>
      <w:r w:rsidR="001E14BC">
        <w:rPr>
          <w:rFonts w:ascii="Arial" w:hAnsi="Arial" w:cs="Arial"/>
          <w:sz w:val="22"/>
          <w:szCs w:val="22"/>
        </w:rPr>
        <w:t xml:space="preserve">that </w:t>
      </w:r>
      <w:r w:rsidR="00387B56">
        <w:rPr>
          <w:rFonts w:ascii="Arial" w:hAnsi="Arial" w:cs="Arial"/>
          <w:sz w:val="22"/>
          <w:szCs w:val="22"/>
        </w:rPr>
        <w:t>experiences outside of class, such as economic disparit</w:t>
      </w:r>
      <w:r w:rsidR="00A049C6">
        <w:rPr>
          <w:rFonts w:ascii="Arial" w:hAnsi="Arial" w:cs="Arial"/>
          <w:sz w:val="22"/>
          <w:szCs w:val="22"/>
        </w:rPr>
        <w:t>ies</w:t>
      </w:r>
      <w:r w:rsidR="00387B56">
        <w:rPr>
          <w:rFonts w:ascii="Arial" w:hAnsi="Arial" w:cs="Arial"/>
          <w:sz w:val="22"/>
          <w:szCs w:val="22"/>
        </w:rPr>
        <w:t xml:space="preserve"> </w:t>
      </w:r>
      <w:r w:rsidR="00DF1C60">
        <w:rPr>
          <w:rFonts w:ascii="Arial" w:hAnsi="Arial" w:cs="Arial"/>
          <w:sz w:val="22"/>
          <w:szCs w:val="22"/>
        </w:rPr>
        <w:t>and health concerns</w:t>
      </w:r>
      <w:r w:rsidR="00D83940">
        <w:rPr>
          <w:rFonts w:ascii="Arial" w:hAnsi="Arial" w:cs="Arial"/>
          <w:sz w:val="22"/>
          <w:szCs w:val="22"/>
        </w:rPr>
        <w:t xml:space="preserve">, </w:t>
      </w:r>
      <w:r w:rsidRPr="00ED6CD5">
        <w:rPr>
          <w:rFonts w:ascii="Arial" w:hAnsi="Arial" w:cs="Arial"/>
          <w:sz w:val="22"/>
          <w:szCs w:val="22"/>
        </w:rPr>
        <w:t>could impact your ability to reach your academic goals. If you feel your performance in this c</w:t>
      </w:r>
      <w:r>
        <w:rPr>
          <w:rFonts w:ascii="Arial" w:hAnsi="Arial" w:cs="Arial"/>
          <w:sz w:val="22"/>
          <w:szCs w:val="22"/>
        </w:rPr>
        <w:t>ourse</w:t>
      </w:r>
      <w:r w:rsidRPr="00ED6CD5">
        <w:rPr>
          <w:rFonts w:ascii="Arial" w:hAnsi="Arial" w:cs="Arial"/>
          <w:sz w:val="22"/>
          <w:szCs w:val="22"/>
        </w:rPr>
        <w:t xml:space="preserve"> is being negatively impacted by your experiences outside of class, please do</w:t>
      </w:r>
      <w:r>
        <w:rPr>
          <w:rFonts w:ascii="Arial" w:hAnsi="Arial" w:cs="Arial"/>
          <w:sz w:val="22"/>
          <w:szCs w:val="22"/>
        </w:rPr>
        <w:t xml:space="preserve"> not</w:t>
      </w:r>
      <w:r w:rsidRPr="00ED6CD5">
        <w:rPr>
          <w:rFonts w:ascii="Arial" w:hAnsi="Arial" w:cs="Arial"/>
          <w:sz w:val="22"/>
          <w:szCs w:val="22"/>
        </w:rPr>
        <w:t xml:space="preserve"> hesitate to talk with </w:t>
      </w:r>
      <w:r>
        <w:rPr>
          <w:rFonts w:ascii="Arial" w:hAnsi="Arial" w:cs="Arial"/>
          <w:sz w:val="22"/>
          <w:szCs w:val="22"/>
        </w:rPr>
        <w:t>me</w:t>
      </w:r>
      <w:r w:rsidR="00A87BA0">
        <w:rPr>
          <w:rFonts w:ascii="Arial" w:hAnsi="Arial" w:cs="Arial"/>
          <w:sz w:val="22"/>
          <w:szCs w:val="22"/>
        </w:rPr>
        <w:t xml:space="preserve"> </w:t>
      </w:r>
      <w:r w:rsidRPr="00ED6CD5">
        <w:rPr>
          <w:rFonts w:ascii="Arial" w:hAnsi="Arial" w:cs="Arial"/>
          <w:sz w:val="22"/>
          <w:szCs w:val="22"/>
        </w:rPr>
        <w:t xml:space="preserve">or Dean Fodor. If you want information </w:t>
      </w:r>
      <w:r w:rsidR="00F56F5E">
        <w:rPr>
          <w:rFonts w:ascii="Arial" w:hAnsi="Arial" w:cs="Arial"/>
          <w:sz w:val="22"/>
          <w:szCs w:val="22"/>
        </w:rPr>
        <w:t>or</w:t>
      </w:r>
      <w:r w:rsidRPr="00ED6CD5">
        <w:rPr>
          <w:rFonts w:ascii="Arial" w:hAnsi="Arial" w:cs="Arial"/>
          <w:sz w:val="22"/>
          <w:szCs w:val="22"/>
        </w:rPr>
        <w:t xml:space="preserve"> resources on housing, food, financial aid, medical or mental health, or </w:t>
      </w:r>
      <w:r w:rsidR="002C5CF6">
        <w:rPr>
          <w:rFonts w:ascii="Arial" w:hAnsi="Arial" w:cs="Arial"/>
          <w:sz w:val="22"/>
          <w:szCs w:val="22"/>
        </w:rPr>
        <w:t xml:space="preserve">if </w:t>
      </w:r>
      <w:r w:rsidR="00645A5E">
        <w:rPr>
          <w:rFonts w:ascii="Arial" w:hAnsi="Arial" w:cs="Arial"/>
          <w:sz w:val="22"/>
          <w:szCs w:val="22"/>
        </w:rPr>
        <w:t xml:space="preserve">you </w:t>
      </w:r>
      <w:r w:rsidRPr="00ED6CD5">
        <w:rPr>
          <w:rFonts w:ascii="Arial" w:hAnsi="Arial" w:cs="Arial"/>
          <w:sz w:val="22"/>
          <w:szCs w:val="22"/>
        </w:rPr>
        <w:t xml:space="preserve">would like support on technology or in other ways, please feel free to reach out to </w:t>
      </w:r>
      <w:r w:rsidR="00212ADE">
        <w:rPr>
          <w:rFonts w:ascii="Arial" w:hAnsi="Arial" w:cs="Arial"/>
          <w:sz w:val="22"/>
          <w:szCs w:val="22"/>
        </w:rPr>
        <w:t xml:space="preserve">Dean </w:t>
      </w:r>
      <w:r w:rsidRPr="00ED6CD5">
        <w:rPr>
          <w:rFonts w:ascii="Arial" w:hAnsi="Arial" w:cs="Arial"/>
          <w:sz w:val="22"/>
          <w:szCs w:val="22"/>
        </w:rPr>
        <w:t xml:space="preserve">Fodor. Your other professors, the administration, and I are here to support you. </w:t>
      </w:r>
    </w:p>
    <w:p w14:paraId="15CA2A69" w14:textId="07C9B718" w:rsidR="00762577" w:rsidRDefault="00762577" w:rsidP="005944CC">
      <w:pPr>
        <w:rPr>
          <w:rFonts w:ascii="Arial" w:hAnsi="Arial" w:cs="Arial"/>
          <w:sz w:val="22"/>
          <w:szCs w:val="22"/>
        </w:rPr>
      </w:pPr>
    </w:p>
    <w:p w14:paraId="6E0897BB" w14:textId="5BCC648B" w:rsidR="00762577" w:rsidRDefault="00762577" w:rsidP="00762577">
      <w:pPr>
        <w:rPr>
          <w:rFonts w:ascii="Arial" w:hAnsi="Arial" w:cs="Arial"/>
          <w:sz w:val="22"/>
          <w:szCs w:val="22"/>
        </w:rPr>
      </w:pPr>
      <w:proofErr w:type="gramStart"/>
      <w:r w:rsidRPr="00B33228">
        <w:rPr>
          <w:rFonts w:ascii="Arial" w:hAnsi="Arial" w:cs="Arial"/>
          <w:b/>
          <w:bCs/>
          <w:sz w:val="22"/>
          <w:szCs w:val="22"/>
        </w:rPr>
        <w:t>Accommodation</w:t>
      </w:r>
      <w:r>
        <w:rPr>
          <w:rFonts w:ascii="Arial" w:hAnsi="Arial" w:cs="Arial"/>
          <w:b/>
          <w:bCs/>
          <w:sz w:val="22"/>
          <w:szCs w:val="22"/>
        </w:rPr>
        <w:t>s</w:t>
      </w:r>
      <w:proofErr w:type="gramEnd"/>
      <w:r>
        <w:rPr>
          <w:rFonts w:ascii="Arial" w:hAnsi="Arial" w:cs="Arial"/>
          <w:b/>
          <w:bCs/>
          <w:sz w:val="22"/>
          <w:szCs w:val="22"/>
        </w:rPr>
        <w:t xml:space="preserve"> for Students with Disabilities</w:t>
      </w:r>
      <w:r w:rsidRPr="00B33228">
        <w:rPr>
          <w:rFonts w:ascii="Arial" w:hAnsi="Arial" w:cs="Arial"/>
          <w:b/>
          <w:bCs/>
          <w:sz w:val="22"/>
          <w:szCs w:val="22"/>
        </w:rPr>
        <w:t xml:space="preserve">: </w:t>
      </w:r>
      <w:r>
        <w:rPr>
          <w:rFonts w:ascii="Arial" w:hAnsi="Arial" w:cs="Arial"/>
          <w:sz w:val="22"/>
          <w:szCs w:val="22"/>
        </w:rPr>
        <w:t xml:space="preserve">The Law School supports the right of all enrolled students, including those with disabilities, to a full and equal educational opportunity. </w:t>
      </w:r>
      <w:r w:rsidRPr="005724A1">
        <w:rPr>
          <w:rFonts w:ascii="Arial" w:hAnsi="Arial" w:cs="Arial"/>
          <w:sz w:val="22"/>
          <w:szCs w:val="22"/>
        </w:rPr>
        <w:t xml:space="preserve">Students with a temporary or permanent disability may be entitled to receive certain academic adjustments and reasonable modifications or use certain auxiliary </w:t>
      </w:r>
      <w:proofErr w:type="gramStart"/>
      <w:r w:rsidRPr="005724A1">
        <w:rPr>
          <w:rFonts w:ascii="Arial" w:hAnsi="Arial" w:cs="Arial"/>
          <w:sz w:val="22"/>
          <w:szCs w:val="22"/>
        </w:rPr>
        <w:t>aides</w:t>
      </w:r>
      <w:proofErr w:type="gramEnd"/>
      <w:r w:rsidRPr="005724A1">
        <w:rPr>
          <w:rFonts w:ascii="Arial" w:hAnsi="Arial" w:cs="Arial"/>
          <w:sz w:val="22"/>
          <w:szCs w:val="22"/>
        </w:rPr>
        <w:t xml:space="preserve"> and services in the process of fulfilling course </w:t>
      </w:r>
      <w:r w:rsidRPr="00212ADE">
        <w:rPr>
          <w:rFonts w:ascii="Arial" w:hAnsi="Arial" w:cs="Arial"/>
          <w:sz w:val="22"/>
          <w:szCs w:val="22"/>
        </w:rPr>
        <w:t xml:space="preserve">requirements. If you believe you have a disability requiring </w:t>
      </w:r>
      <w:proofErr w:type="gramStart"/>
      <w:r w:rsidRPr="00212ADE">
        <w:rPr>
          <w:rFonts w:ascii="Arial" w:hAnsi="Arial" w:cs="Arial"/>
          <w:sz w:val="22"/>
          <w:szCs w:val="22"/>
        </w:rPr>
        <w:t>an accommodation</w:t>
      </w:r>
      <w:proofErr w:type="gramEnd"/>
      <w:r w:rsidRPr="00212ADE">
        <w:rPr>
          <w:rFonts w:ascii="Arial" w:hAnsi="Arial" w:cs="Arial"/>
          <w:sz w:val="22"/>
          <w:szCs w:val="22"/>
        </w:rPr>
        <w:t xml:space="preserve">, please contact </w:t>
      </w:r>
      <w:r w:rsidRPr="00CB0CC8">
        <w:rPr>
          <w:rFonts w:ascii="Arial" w:hAnsi="Arial" w:cs="Arial"/>
          <w:sz w:val="22"/>
          <w:szCs w:val="22"/>
        </w:rPr>
        <w:t xml:space="preserve">Dean </w:t>
      </w:r>
      <w:r w:rsidR="009D4D45">
        <w:rPr>
          <w:rFonts w:ascii="Arial" w:hAnsi="Arial" w:cs="Arial"/>
          <w:sz w:val="22"/>
          <w:szCs w:val="22"/>
        </w:rPr>
        <w:t>Fodor</w:t>
      </w:r>
      <w:r>
        <w:rPr>
          <w:rFonts w:ascii="Arial" w:hAnsi="Arial" w:cs="Arial"/>
          <w:sz w:val="22"/>
          <w:szCs w:val="22"/>
        </w:rPr>
        <w:t>.</w:t>
      </w:r>
    </w:p>
    <w:p w14:paraId="23037554" w14:textId="77777777" w:rsidR="001414DB" w:rsidRDefault="001414DB" w:rsidP="005F12F9">
      <w:pPr>
        <w:rPr>
          <w:rFonts w:ascii="Arial" w:hAnsi="Arial" w:cs="Arial"/>
          <w:b/>
          <w:sz w:val="22"/>
          <w:szCs w:val="22"/>
        </w:rPr>
      </w:pPr>
    </w:p>
    <w:p w14:paraId="7C24DA43" w14:textId="76D16400" w:rsidR="005835BB" w:rsidRDefault="005F12F9" w:rsidP="00F34E7C">
      <w:pPr>
        <w:rPr>
          <w:rFonts w:ascii="Arial" w:hAnsi="Arial" w:cs="Arial"/>
          <w:sz w:val="22"/>
          <w:szCs w:val="22"/>
        </w:rPr>
      </w:pPr>
      <w:r w:rsidRPr="000E01B9">
        <w:rPr>
          <w:rFonts w:ascii="Arial" w:hAnsi="Arial" w:cs="Arial"/>
          <w:b/>
          <w:sz w:val="22"/>
          <w:szCs w:val="22"/>
        </w:rPr>
        <w:lastRenderedPageBreak/>
        <w:t>Attendance Policy</w:t>
      </w:r>
      <w:r w:rsidR="00E87CCF" w:rsidRPr="00934D5A">
        <w:rPr>
          <w:rFonts w:ascii="Arial" w:hAnsi="Arial" w:cs="Arial"/>
          <w:b/>
          <w:sz w:val="22"/>
          <w:szCs w:val="22"/>
        </w:rPr>
        <w:t>:</w:t>
      </w:r>
      <w:r w:rsidRPr="00B445AD">
        <w:rPr>
          <w:rFonts w:ascii="Arial" w:hAnsi="Arial"/>
          <w:sz w:val="22"/>
        </w:rPr>
        <w:t xml:space="preserve"> </w:t>
      </w:r>
      <w:r w:rsidR="0039399A" w:rsidRPr="00934D5A">
        <w:rPr>
          <w:rFonts w:ascii="Arial" w:hAnsi="Arial" w:cs="Arial"/>
          <w:bCs/>
          <w:sz w:val="22"/>
          <w:szCs w:val="22"/>
        </w:rPr>
        <w:t>Class participation and active learning are important aspects of this c</w:t>
      </w:r>
      <w:r w:rsidR="00AE68B8">
        <w:rPr>
          <w:rFonts w:ascii="Arial" w:hAnsi="Arial" w:cs="Arial"/>
          <w:bCs/>
          <w:sz w:val="22"/>
          <w:szCs w:val="22"/>
        </w:rPr>
        <w:t>ourse</w:t>
      </w:r>
      <w:r w:rsidR="00934D5A">
        <w:rPr>
          <w:rFonts w:ascii="Arial" w:hAnsi="Arial" w:cs="Arial"/>
          <w:bCs/>
          <w:sz w:val="22"/>
          <w:szCs w:val="22"/>
        </w:rPr>
        <w:t>. Additionally,</w:t>
      </w:r>
      <w:r w:rsidR="0039399A" w:rsidRPr="0039399A">
        <w:rPr>
          <w:rFonts w:ascii="Arial" w:hAnsi="Arial" w:cs="Arial"/>
          <w:b/>
          <w:sz w:val="22"/>
          <w:szCs w:val="22"/>
        </w:rPr>
        <w:t xml:space="preserve"> </w:t>
      </w:r>
      <w:r w:rsidR="008769A2" w:rsidRPr="000E01B9">
        <w:rPr>
          <w:rFonts w:ascii="Arial" w:hAnsi="Arial" w:cs="Arial"/>
          <w:sz w:val="22"/>
          <w:szCs w:val="22"/>
        </w:rPr>
        <w:t>the</w:t>
      </w:r>
      <w:r w:rsidR="00BD4E0F" w:rsidRPr="000E01B9">
        <w:rPr>
          <w:rFonts w:ascii="Arial" w:hAnsi="Arial" w:cs="Arial"/>
          <w:sz w:val="22"/>
          <w:szCs w:val="22"/>
        </w:rPr>
        <w:t xml:space="preserve"> </w:t>
      </w:r>
      <w:r w:rsidR="00306E0C">
        <w:rPr>
          <w:rFonts w:ascii="Arial" w:hAnsi="Arial" w:cs="Arial"/>
          <w:sz w:val="22"/>
          <w:szCs w:val="22"/>
        </w:rPr>
        <w:t xml:space="preserve">Law School’s </w:t>
      </w:r>
      <w:r w:rsidR="00BD4E0F" w:rsidRPr="000E01B9">
        <w:rPr>
          <w:rFonts w:ascii="Arial" w:hAnsi="Arial" w:cs="Arial"/>
          <w:sz w:val="22"/>
          <w:szCs w:val="22"/>
        </w:rPr>
        <w:t>Academic R</w:t>
      </w:r>
      <w:r w:rsidR="008769A2" w:rsidRPr="000E01B9">
        <w:rPr>
          <w:rFonts w:ascii="Arial" w:hAnsi="Arial" w:cs="Arial"/>
          <w:sz w:val="22"/>
          <w:szCs w:val="22"/>
        </w:rPr>
        <w:t>egulations</w:t>
      </w:r>
      <w:r w:rsidR="006C5BBB">
        <w:rPr>
          <w:rFonts w:ascii="Arial" w:hAnsi="Arial" w:cs="Arial"/>
          <w:sz w:val="22"/>
          <w:szCs w:val="22"/>
        </w:rPr>
        <w:t xml:space="preserve"> require that</w:t>
      </w:r>
      <w:r w:rsidR="008769A2" w:rsidRPr="000E01B9">
        <w:rPr>
          <w:rFonts w:ascii="Arial" w:hAnsi="Arial" w:cs="Arial"/>
          <w:sz w:val="22"/>
          <w:szCs w:val="22"/>
        </w:rPr>
        <w:t xml:space="preserve"> yo</w:t>
      </w:r>
      <w:r w:rsidR="006E243E" w:rsidRPr="000E01B9">
        <w:rPr>
          <w:rFonts w:ascii="Arial" w:hAnsi="Arial" w:cs="Arial"/>
          <w:sz w:val="22"/>
          <w:szCs w:val="22"/>
        </w:rPr>
        <w:t>u</w:t>
      </w:r>
      <w:r w:rsidR="006C5BBB">
        <w:rPr>
          <w:rFonts w:ascii="Arial" w:hAnsi="Arial" w:cs="Arial"/>
          <w:sz w:val="22"/>
          <w:szCs w:val="22"/>
        </w:rPr>
        <w:t xml:space="preserve"> </w:t>
      </w:r>
      <w:r w:rsidR="006E243E" w:rsidRPr="000E01B9">
        <w:rPr>
          <w:rFonts w:ascii="Arial" w:hAnsi="Arial" w:cs="Arial"/>
          <w:sz w:val="22"/>
          <w:szCs w:val="22"/>
        </w:rPr>
        <w:t xml:space="preserve">regularly and punctually attend class. A student’s violation of this rule may result in the award of a lower grade </w:t>
      </w:r>
      <w:r w:rsidR="009D4D45">
        <w:rPr>
          <w:rFonts w:ascii="Arial" w:hAnsi="Arial" w:cs="Arial"/>
          <w:sz w:val="22"/>
          <w:szCs w:val="22"/>
        </w:rPr>
        <w:t xml:space="preserve">(including a grade of F) </w:t>
      </w:r>
      <w:r w:rsidR="006E243E" w:rsidRPr="000E01B9">
        <w:rPr>
          <w:rFonts w:ascii="Arial" w:hAnsi="Arial" w:cs="Arial"/>
          <w:sz w:val="22"/>
          <w:szCs w:val="22"/>
        </w:rPr>
        <w:t xml:space="preserve">or dismissal from the course with </w:t>
      </w:r>
      <w:r w:rsidR="009D4D45">
        <w:rPr>
          <w:rFonts w:ascii="Arial" w:hAnsi="Arial" w:cs="Arial"/>
          <w:sz w:val="22"/>
          <w:szCs w:val="22"/>
        </w:rPr>
        <w:t xml:space="preserve">a </w:t>
      </w:r>
      <w:r w:rsidR="006E243E" w:rsidRPr="000E01B9">
        <w:rPr>
          <w:rFonts w:ascii="Arial" w:hAnsi="Arial" w:cs="Arial"/>
          <w:sz w:val="22"/>
          <w:szCs w:val="22"/>
        </w:rPr>
        <w:t>“U”</w:t>
      </w:r>
      <w:r w:rsidR="00A97F50" w:rsidRPr="000E01B9">
        <w:rPr>
          <w:rFonts w:ascii="Arial" w:hAnsi="Arial" w:cs="Arial"/>
          <w:sz w:val="22"/>
          <w:szCs w:val="22"/>
        </w:rPr>
        <w:t>.</w:t>
      </w:r>
      <w:r w:rsidR="00054E41" w:rsidRPr="000E01B9">
        <w:rPr>
          <w:rFonts w:ascii="Arial" w:hAnsi="Arial" w:cs="Arial"/>
          <w:sz w:val="22"/>
          <w:szCs w:val="22"/>
        </w:rPr>
        <w:t xml:space="preserve"> </w:t>
      </w:r>
      <w:r w:rsidR="006171C4">
        <w:rPr>
          <w:rFonts w:ascii="Arial" w:hAnsi="Arial" w:cs="Arial"/>
          <w:sz w:val="22"/>
          <w:szCs w:val="22"/>
        </w:rPr>
        <w:t>[</w:t>
      </w:r>
      <w:r w:rsidR="00D916ED">
        <w:rPr>
          <w:rFonts w:ascii="Arial" w:hAnsi="Arial" w:cs="Arial"/>
          <w:sz w:val="22"/>
          <w:szCs w:val="22"/>
        </w:rPr>
        <w:t>You may</w:t>
      </w:r>
      <w:r w:rsidR="003B5E77">
        <w:rPr>
          <w:rFonts w:ascii="Arial" w:hAnsi="Arial" w:cs="Arial"/>
          <w:sz w:val="22"/>
          <w:szCs w:val="22"/>
        </w:rPr>
        <w:t>, in your discretion, specify the number of classes th</w:t>
      </w:r>
      <w:r w:rsidR="008C362F">
        <w:rPr>
          <w:rFonts w:ascii="Arial" w:hAnsi="Arial" w:cs="Arial"/>
          <w:sz w:val="22"/>
          <w:szCs w:val="22"/>
        </w:rPr>
        <w:t>at</w:t>
      </w:r>
      <w:r w:rsidR="003B5E77">
        <w:rPr>
          <w:rFonts w:ascii="Arial" w:hAnsi="Arial" w:cs="Arial"/>
          <w:sz w:val="22"/>
          <w:szCs w:val="22"/>
        </w:rPr>
        <w:t xml:space="preserve"> students must attend. For example</w:t>
      </w:r>
      <w:r w:rsidR="008C362F">
        <w:rPr>
          <w:rFonts w:ascii="Arial" w:hAnsi="Arial" w:cs="Arial"/>
          <w:sz w:val="22"/>
          <w:szCs w:val="22"/>
        </w:rPr>
        <w:t>: “</w:t>
      </w:r>
      <w:r w:rsidR="00054E41" w:rsidRPr="000E01B9">
        <w:rPr>
          <w:rFonts w:ascii="Arial" w:hAnsi="Arial" w:cs="Arial"/>
          <w:sz w:val="22"/>
          <w:szCs w:val="22"/>
        </w:rPr>
        <w:t xml:space="preserve">To comply with this rule, </w:t>
      </w:r>
      <w:r w:rsidR="00D04987" w:rsidRPr="000E01B9">
        <w:rPr>
          <w:rFonts w:ascii="Arial" w:hAnsi="Arial" w:cs="Arial"/>
          <w:sz w:val="22"/>
          <w:szCs w:val="22"/>
        </w:rPr>
        <w:t xml:space="preserve">you must attend at least </w:t>
      </w:r>
      <w:r w:rsidR="00B53E9F" w:rsidRPr="000E01B9">
        <w:rPr>
          <w:rFonts w:ascii="Arial" w:hAnsi="Arial" w:cs="Arial"/>
          <w:sz w:val="22"/>
          <w:szCs w:val="22"/>
        </w:rPr>
        <w:t>80% of regularly scheduled classes</w:t>
      </w:r>
      <w:r w:rsidR="003D501D">
        <w:rPr>
          <w:rFonts w:ascii="Arial" w:hAnsi="Arial" w:cs="Arial"/>
          <w:sz w:val="22"/>
          <w:szCs w:val="22"/>
        </w:rPr>
        <w:t xml:space="preserve">. You </w:t>
      </w:r>
      <w:r w:rsidR="00301BCE">
        <w:rPr>
          <w:rFonts w:ascii="Arial" w:hAnsi="Arial" w:cs="Arial"/>
          <w:sz w:val="22"/>
          <w:szCs w:val="22"/>
        </w:rPr>
        <w:t>may therefore miss no more than [2</w:t>
      </w:r>
      <w:r w:rsidR="009C22FB">
        <w:rPr>
          <w:rFonts w:ascii="Arial" w:hAnsi="Arial" w:cs="Arial"/>
          <w:sz w:val="22"/>
          <w:szCs w:val="22"/>
        </w:rPr>
        <w:t>/5</w:t>
      </w:r>
      <w:r w:rsidR="008A4AD3">
        <w:rPr>
          <w:rFonts w:ascii="Arial" w:hAnsi="Arial" w:cs="Arial"/>
          <w:sz w:val="22"/>
          <w:szCs w:val="22"/>
        </w:rPr>
        <w:t>/8</w:t>
      </w:r>
      <w:r w:rsidR="00301BCE">
        <w:rPr>
          <w:rFonts w:ascii="Arial" w:hAnsi="Arial" w:cs="Arial"/>
          <w:sz w:val="22"/>
          <w:szCs w:val="22"/>
        </w:rPr>
        <w:t>] of our [14</w:t>
      </w:r>
      <w:r w:rsidR="009C22FB">
        <w:rPr>
          <w:rFonts w:ascii="Arial" w:hAnsi="Arial" w:cs="Arial"/>
          <w:sz w:val="22"/>
          <w:szCs w:val="22"/>
        </w:rPr>
        <w:t>/28</w:t>
      </w:r>
      <w:r w:rsidR="008A4AD3">
        <w:rPr>
          <w:rFonts w:ascii="Arial" w:hAnsi="Arial" w:cs="Arial"/>
          <w:sz w:val="22"/>
          <w:szCs w:val="22"/>
        </w:rPr>
        <w:t>/42</w:t>
      </w:r>
      <w:r w:rsidR="00301BCE">
        <w:rPr>
          <w:rFonts w:ascii="Arial" w:hAnsi="Arial" w:cs="Arial"/>
          <w:sz w:val="22"/>
          <w:szCs w:val="22"/>
        </w:rPr>
        <w:t>] scheduled classes.</w:t>
      </w:r>
      <w:r w:rsidR="00526C48" w:rsidRPr="00526C48">
        <w:rPr>
          <w:rFonts w:ascii="Arial" w:hAnsi="Arial" w:cs="Arial"/>
          <w:sz w:val="22"/>
          <w:szCs w:val="22"/>
        </w:rPr>
        <w:t xml:space="preserve"> </w:t>
      </w:r>
      <w:r w:rsidR="00526C48" w:rsidRPr="000E01B9">
        <w:rPr>
          <w:rFonts w:ascii="Arial" w:hAnsi="Arial" w:cs="Arial"/>
          <w:sz w:val="22"/>
          <w:szCs w:val="22"/>
        </w:rPr>
        <w:t xml:space="preserve">I will </w:t>
      </w:r>
      <w:r w:rsidR="00526C48">
        <w:rPr>
          <w:rFonts w:ascii="Arial" w:hAnsi="Arial" w:cs="Arial"/>
          <w:sz w:val="22"/>
          <w:szCs w:val="22"/>
        </w:rPr>
        <w:t>take attendance at</w:t>
      </w:r>
      <w:r w:rsidR="00467568">
        <w:rPr>
          <w:rFonts w:ascii="Arial" w:hAnsi="Arial" w:cs="Arial"/>
          <w:sz w:val="22"/>
          <w:szCs w:val="22"/>
        </w:rPr>
        <w:t xml:space="preserve"> the start of</w:t>
      </w:r>
      <w:r w:rsidR="00526C48">
        <w:rPr>
          <w:rFonts w:ascii="Arial" w:hAnsi="Arial" w:cs="Arial"/>
          <w:sz w:val="22"/>
          <w:szCs w:val="22"/>
        </w:rPr>
        <w:t xml:space="preserve"> </w:t>
      </w:r>
      <w:r w:rsidR="00526C48" w:rsidRPr="000E01B9">
        <w:rPr>
          <w:rFonts w:ascii="Arial" w:hAnsi="Arial" w:cs="Arial"/>
          <w:sz w:val="22"/>
          <w:szCs w:val="22"/>
        </w:rPr>
        <w:t>each class</w:t>
      </w:r>
      <w:r w:rsidR="00621A6A">
        <w:rPr>
          <w:rFonts w:ascii="Arial" w:hAnsi="Arial" w:cs="Arial"/>
          <w:sz w:val="22"/>
          <w:szCs w:val="22"/>
        </w:rPr>
        <w:t>.</w:t>
      </w:r>
      <w:r w:rsidR="008C362F">
        <w:rPr>
          <w:rFonts w:ascii="Arial" w:hAnsi="Arial" w:cs="Arial"/>
          <w:sz w:val="22"/>
          <w:szCs w:val="22"/>
        </w:rPr>
        <w:t>”</w:t>
      </w:r>
      <w:r w:rsidR="00D21CEE">
        <w:rPr>
          <w:rFonts w:ascii="Arial" w:hAnsi="Arial" w:cs="Arial"/>
          <w:sz w:val="22"/>
          <w:szCs w:val="22"/>
        </w:rPr>
        <w:t xml:space="preserve"> </w:t>
      </w:r>
      <w:r w:rsidR="00D21CEE" w:rsidRPr="00D21CEE">
        <w:rPr>
          <w:rFonts w:ascii="Arial" w:hAnsi="Arial" w:cs="Arial"/>
          <w:sz w:val="22"/>
          <w:szCs w:val="22"/>
        </w:rPr>
        <w:t>If you believe you might violate this Attendance Policy, please contact me immediately as well as Dean Fodor.</w:t>
      </w:r>
      <w:r w:rsidR="001B5112">
        <w:rPr>
          <w:rFonts w:ascii="Arial" w:hAnsi="Arial" w:cs="Arial"/>
          <w:sz w:val="22"/>
          <w:szCs w:val="22"/>
        </w:rPr>
        <w:t xml:space="preserve"> </w:t>
      </w:r>
      <w:r w:rsidR="00924A6C">
        <w:rPr>
          <w:rFonts w:ascii="Arial" w:hAnsi="Arial" w:cs="Arial"/>
          <w:sz w:val="22"/>
          <w:szCs w:val="22"/>
        </w:rPr>
        <w:t xml:space="preserve">The Law School may make accommodations for short-term absences due to </w:t>
      </w:r>
      <w:r w:rsidR="00895584">
        <w:rPr>
          <w:rFonts w:ascii="Arial" w:hAnsi="Arial" w:cs="Arial"/>
          <w:sz w:val="22"/>
          <w:szCs w:val="22"/>
        </w:rPr>
        <w:t>emergencies or other compelling hardship</w:t>
      </w:r>
      <w:r w:rsidR="009D4D45">
        <w:rPr>
          <w:rFonts w:ascii="Arial" w:hAnsi="Arial" w:cs="Arial"/>
          <w:sz w:val="22"/>
          <w:szCs w:val="22"/>
        </w:rPr>
        <w:t xml:space="preserve">, as well as for organized </w:t>
      </w:r>
      <w:r w:rsidR="00317B47" w:rsidRPr="00317B47">
        <w:rPr>
          <w:rFonts w:ascii="Arial" w:hAnsi="Arial" w:cs="Arial"/>
          <w:sz w:val="22"/>
          <w:szCs w:val="22"/>
        </w:rPr>
        <w:t xml:space="preserve">religious </w:t>
      </w:r>
      <w:r w:rsidR="009D4D45">
        <w:rPr>
          <w:rFonts w:ascii="Arial" w:hAnsi="Arial" w:cs="Arial"/>
          <w:sz w:val="22"/>
          <w:szCs w:val="22"/>
        </w:rPr>
        <w:t>observances</w:t>
      </w:r>
      <w:r w:rsidR="00CD2BC1">
        <w:rPr>
          <w:rFonts w:ascii="Arial" w:hAnsi="Arial" w:cs="Arial"/>
          <w:sz w:val="22"/>
          <w:szCs w:val="22"/>
        </w:rPr>
        <w:t>.</w:t>
      </w:r>
      <w:r w:rsidR="008F60CB">
        <w:rPr>
          <w:rFonts w:ascii="Arial" w:hAnsi="Arial" w:cs="Arial"/>
          <w:sz w:val="22"/>
          <w:szCs w:val="22"/>
        </w:rPr>
        <w:t>]</w:t>
      </w:r>
      <w:r w:rsidR="0070314E">
        <w:rPr>
          <w:rFonts w:ascii="Arial" w:hAnsi="Arial" w:cs="Arial"/>
          <w:sz w:val="22"/>
          <w:szCs w:val="22"/>
        </w:rPr>
        <w:t xml:space="preserve"> </w:t>
      </w:r>
    </w:p>
    <w:p w14:paraId="5DA6D042" w14:textId="6390554E" w:rsidR="009A703C" w:rsidRDefault="009A703C" w:rsidP="00B445AD">
      <w:pPr>
        <w:rPr>
          <w:rFonts w:ascii="Arial" w:hAnsi="Arial" w:cs="Arial"/>
          <w:sz w:val="22"/>
          <w:szCs w:val="22"/>
        </w:rPr>
      </w:pPr>
    </w:p>
    <w:p w14:paraId="4A496876" w14:textId="31C185A5" w:rsidR="00BB46F3" w:rsidRPr="00A35274" w:rsidRDefault="009A703C" w:rsidP="001E4C6B">
      <w:pPr>
        <w:rPr>
          <w:rFonts w:ascii="Arial" w:hAnsi="Arial" w:cs="Arial"/>
          <w:b/>
          <w:bCs/>
          <w:sz w:val="22"/>
          <w:szCs w:val="22"/>
        </w:rPr>
      </w:pPr>
      <w:r w:rsidRPr="008F60CB">
        <w:rPr>
          <w:rFonts w:ascii="Arial" w:hAnsi="Arial" w:cs="Arial"/>
          <w:b/>
          <w:bCs/>
          <w:sz w:val="22"/>
          <w:szCs w:val="22"/>
        </w:rPr>
        <w:t xml:space="preserve">Emergency Absence Policy: </w:t>
      </w:r>
      <w:r w:rsidR="001E4C6B" w:rsidRPr="001E4C6B">
        <w:rPr>
          <w:rFonts w:ascii="Arial" w:hAnsi="Arial" w:cs="Arial"/>
          <w:sz w:val="22"/>
          <w:szCs w:val="22"/>
        </w:rPr>
        <w:t xml:space="preserve">I understand you might have to miss </w:t>
      </w:r>
      <w:r w:rsidR="004D46A9">
        <w:rPr>
          <w:rFonts w:ascii="Arial" w:hAnsi="Arial" w:cs="Arial"/>
          <w:sz w:val="22"/>
          <w:szCs w:val="22"/>
        </w:rPr>
        <w:t xml:space="preserve">some </w:t>
      </w:r>
      <w:r w:rsidR="001E4C6B" w:rsidRPr="001E4C6B">
        <w:rPr>
          <w:rFonts w:ascii="Arial" w:hAnsi="Arial" w:cs="Arial"/>
          <w:sz w:val="22"/>
          <w:szCs w:val="22"/>
        </w:rPr>
        <w:t xml:space="preserve">classes </w:t>
      </w:r>
      <w:r w:rsidR="004D46A9">
        <w:rPr>
          <w:rFonts w:ascii="Arial" w:hAnsi="Arial" w:cs="Arial"/>
          <w:sz w:val="22"/>
          <w:szCs w:val="22"/>
        </w:rPr>
        <w:t>due to</w:t>
      </w:r>
      <w:r w:rsidR="001E4C6B" w:rsidRPr="001E4C6B">
        <w:rPr>
          <w:rFonts w:ascii="Arial" w:hAnsi="Arial" w:cs="Arial"/>
          <w:sz w:val="22"/>
          <w:szCs w:val="22"/>
        </w:rPr>
        <w:t xml:space="preserve"> emergencies</w:t>
      </w:r>
      <w:r w:rsidR="00F20069">
        <w:rPr>
          <w:rFonts w:ascii="Arial" w:hAnsi="Arial" w:cs="Arial"/>
          <w:sz w:val="22"/>
          <w:szCs w:val="22"/>
        </w:rPr>
        <w:t>,</w:t>
      </w:r>
      <w:r w:rsidR="001E4C6B" w:rsidRPr="001E4C6B">
        <w:rPr>
          <w:rFonts w:ascii="Arial" w:hAnsi="Arial" w:cs="Arial"/>
          <w:sz w:val="22"/>
          <w:szCs w:val="22"/>
        </w:rPr>
        <w:t xml:space="preserve"> such as illness or personal crise</w:t>
      </w:r>
      <w:r w:rsidR="00C016A6">
        <w:rPr>
          <w:rFonts w:ascii="Arial" w:hAnsi="Arial" w:cs="Arial"/>
          <w:sz w:val="22"/>
          <w:szCs w:val="22"/>
        </w:rPr>
        <w:t>s</w:t>
      </w:r>
      <w:r w:rsidR="001E4C6B" w:rsidRPr="001E4C6B">
        <w:rPr>
          <w:rFonts w:ascii="Arial" w:hAnsi="Arial" w:cs="Arial"/>
          <w:sz w:val="22"/>
          <w:szCs w:val="22"/>
        </w:rPr>
        <w:t>. </w:t>
      </w:r>
      <w:r w:rsidR="00332BB9" w:rsidRPr="00332BB9">
        <w:rPr>
          <w:rFonts w:ascii="Arial" w:hAnsi="Arial" w:cs="Arial"/>
          <w:sz w:val="22"/>
          <w:szCs w:val="22"/>
        </w:rPr>
        <w:t>Please contact me as soon as possible if an emergency arises</w:t>
      </w:r>
      <w:r w:rsidR="002D0992">
        <w:rPr>
          <w:rFonts w:ascii="Arial" w:hAnsi="Arial" w:cs="Arial"/>
          <w:sz w:val="22"/>
          <w:szCs w:val="22"/>
        </w:rPr>
        <w:t xml:space="preserve"> so steps can be taken to ensure your success </w:t>
      </w:r>
      <w:proofErr w:type="gramStart"/>
      <w:r w:rsidR="002D0992">
        <w:rPr>
          <w:rFonts w:ascii="Arial" w:hAnsi="Arial" w:cs="Arial"/>
          <w:sz w:val="22"/>
          <w:szCs w:val="22"/>
        </w:rPr>
        <w:t>in</w:t>
      </w:r>
      <w:proofErr w:type="gramEnd"/>
      <w:r w:rsidR="002D0992">
        <w:rPr>
          <w:rFonts w:ascii="Arial" w:hAnsi="Arial" w:cs="Arial"/>
          <w:sz w:val="22"/>
          <w:szCs w:val="22"/>
        </w:rPr>
        <w:t xml:space="preserve"> the course.  [You may, in your discretion, </w:t>
      </w:r>
      <w:r w:rsidR="007906DA">
        <w:rPr>
          <w:rFonts w:ascii="Arial" w:hAnsi="Arial" w:cs="Arial"/>
          <w:sz w:val="22"/>
          <w:szCs w:val="22"/>
        </w:rPr>
        <w:t>specify the steps you will take, e.g.: “</w:t>
      </w:r>
      <w:r w:rsidR="00BF7E16">
        <w:rPr>
          <w:rFonts w:ascii="Arial" w:hAnsi="Arial" w:cs="Arial"/>
          <w:sz w:val="22"/>
          <w:szCs w:val="22"/>
        </w:rPr>
        <w:t>If you</w:t>
      </w:r>
      <w:r w:rsidR="00F60427">
        <w:rPr>
          <w:rFonts w:ascii="Arial" w:hAnsi="Arial" w:cs="Arial"/>
          <w:sz w:val="22"/>
          <w:szCs w:val="22"/>
        </w:rPr>
        <w:t xml:space="preserve"> give me </w:t>
      </w:r>
      <w:r w:rsidR="00375724">
        <w:rPr>
          <w:rFonts w:ascii="Arial" w:hAnsi="Arial" w:cs="Arial"/>
          <w:sz w:val="22"/>
          <w:szCs w:val="22"/>
        </w:rPr>
        <w:t>sufficient</w:t>
      </w:r>
      <w:r w:rsidR="00F60427">
        <w:rPr>
          <w:rFonts w:ascii="Arial" w:hAnsi="Arial" w:cs="Arial"/>
          <w:sz w:val="22"/>
          <w:szCs w:val="22"/>
        </w:rPr>
        <w:t xml:space="preserve"> notice</w:t>
      </w:r>
      <w:r w:rsidR="0058718E">
        <w:rPr>
          <w:rFonts w:ascii="Arial" w:hAnsi="Arial" w:cs="Arial"/>
          <w:sz w:val="22"/>
          <w:szCs w:val="22"/>
        </w:rPr>
        <w:t xml:space="preserve">, I will record </w:t>
      </w:r>
      <w:r w:rsidR="009472EE">
        <w:rPr>
          <w:rFonts w:ascii="Arial" w:hAnsi="Arial" w:cs="Arial"/>
          <w:sz w:val="22"/>
          <w:szCs w:val="22"/>
        </w:rPr>
        <w:t>classes you will miss due to an emergency</w:t>
      </w:r>
      <w:r w:rsidR="0058718E">
        <w:rPr>
          <w:rFonts w:ascii="Arial" w:hAnsi="Arial" w:cs="Arial"/>
          <w:sz w:val="22"/>
          <w:szCs w:val="22"/>
        </w:rPr>
        <w:t>. I may</w:t>
      </w:r>
      <w:r w:rsidR="00F54A56">
        <w:rPr>
          <w:rFonts w:ascii="Arial" w:hAnsi="Arial" w:cs="Arial"/>
          <w:sz w:val="22"/>
          <w:szCs w:val="22"/>
        </w:rPr>
        <w:t xml:space="preserve"> give you an </w:t>
      </w:r>
      <w:r w:rsidR="00A315A6">
        <w:rPr>
          <w:rFonts w:ascii="Arial" w:hAnsi="Arial" w:cs="Arial"/>
          <w:sz w:val="22"/>
          <w:szCs w:val="22"/>
        </w:rPr>
        <w:t xml:space="preserve">additional assignment, which, if completed, will </w:t>
      </w:r>
      <w:r w:rsidR="00C96530">
        <w:rPr>
          <w:rFonts w:ascii="Arial" w:hAnsi="Arial" w:cs="Arial"/>
          <w:sz w:val="22"/>
          <w:szCs w:val="22"/>
        </w:rPr>
        <w:t xml:space="preserve">“count” as you </w:t>
      </w:r>
      <w:proofErr w:type="gramStart"/>
      <w:r w:rsidR="00C96530">
        <w:rPr>
          <w:rFonts w:ascii="Arial" w:hAnsi="Arial" w:cs="Arial"/>
          <w:sz w:val="22"/>
          <w:szCs w:val="22"/>
        </w:rPr>
        <w:t>having</w:t>
      </w:r>
      <w:proofErr w:type="gramEnd"/>
      <w:r w:rsidR="00C96530">
        <w:rPr>
          <w:rFonts w:ascii="Arial" w:hAnsi="Arial" w:cs="Arial"/>
          <w:sz w:val="22"/>
          <w:szCs w:val="22"/>
        </w:rPr>
        <w:t xml:space="preserve"> </w:t>
      </w:r>
      <w:r w:rsidR="00190910">
        <w:rPr>
          <w:rFonts w:ascii="Arial" w:hAnsi="Arial" w:cs="Arial"/>
          <w:sz w:val="22"/>
          <w:szCs w:val="22"/>
        </w:rPr>
        <w:t xml:space="preserve">attended the missed class.”] As noted above, if </w:t>
      </w:r>
      <w:r w:rsidR="00190910" w:rsidRPr="00190910">
        <w:rPr>
          <w:rFonts w:ascii="Arial" w:hAnsi="Arial" w:cs="Arial"/>
          <w:sz w:val="22"/>
          <w:szCs w:val="22"/>
        </w:rPr>
        <w:t>you believe you might violate th</w:t>
      </w:r>
      <w:r w:rsidR="00190910">
        <w:rPr>
          <w:rFonts w:ascii="Arial" w:hAnsi="Arial" w:cs="Arial"/>
          <w:sz w:val="22"/>
          <w:szCs w:val="22"/>
        </w:rPr>
        <w:t>e</w:t>
      </w:r>
      <w:r w:rsidR="00190910" w:rsidRPr="00190910">
        <w:rPr>
          <w:rFonts w:ascii="Arial" w:hAnsi="Arial" w:cs="Arial"/>
          <w:sz w:val="22"/>
          <w:szCs w:val="22"/>
        </w:rPr>
        <w:t xml:space="preserve"> Attendance Policy</w:t>
      </w:r>
      <w:r w:rsidR="009F4E36">
        <w:rPr>
          <w:rFonts w:ascii="Arial" w:hAnsi="Arial" w:cs="Arial"/>
          <w:sz w:val="22"/>
          <w:szCs w:val="22"/>
        </w:rPr>
        <w:t xml:space="preserve"> </w:t>
      </w:r>
      <w:r w:rsidR="00F14A92">
        <w:rPr>
          <w:rFonts w:ascii="Arial" w:hAnsi="Arial" w:cs="Arial"/>
          <w:sz w:val="22"/>
          <w:szCs w:val="22"/>
        </w:rPr>
        <w:t>[</w:t>
      </w:r>
      <w:r w:rsidR="009F4E36">
        <w:rPr>
          <w:rFonts w:ascii="Arial" w:hAnsi="Arial" w:cs="Arial"/>
          <w:sz w:val="22"/>
          <w:szCs w:val="22"/>
        </w:rPr>
        <w:t xml:space="preserve">by missing more than the </w:t>
      </w:r>
      <w:r w:rsidR="00F14A92">
        <w:rPr>
          <w:rFonts w:ascii="Arial" w:hAnsi="Arial" w:cs="Arial"/>
          <w:sz w:val="22"/>
          <w:szCs w:val="22"/>
        </w:rPr>
        <w:t>specified number of classes above]</w:t>
      </w:r>
      <w:r w:rsidR="00190910" w:rsidRPr="00190910">
        <w:rPr>
          <w:rFonts w:ascii="Arial" w:hAnsi="Arial" w:cs="Arial"/>
          <w:sz w:val="22"/>
          <w:szCs w:val="22"/>
        </w:rPr>
        <w:t>, please contact me immediately as well as Dean Fodor.</w:t>
      </w:r>
    </w:p>
    <w:p w14:paraId="4A581A35" w14:textId="77777777" w:rsidR="002C4735" w:rsidRDefault="002C4735" w:rsidP="00F34E7C">
      <w:pPr>
        <w:rPr>
          <w:rFonts w:ascii="Arial" w:hAnsi="Arial" w:cs="Arial"/>
          <w:sz w:val="22"/>
          <w:szCs w:val="22"/>
        </w:rPr>
      </w:pPr>
    </w:p>
    <w:p w14:paraId="45466E4A" w14:textId="36746DF1" w:rsidR="00945E2A" w:rsidRDefault="00DE073C" w:rsidP="00EF5C26">
      <w:pPr>
        <w:rPr>
          <w:rFonts w:ascii="Arial" w:hAnsi="Arial" w:cs="Arial"/>
          <w:sz w:val="22"/>
          <w:szCs w:val="22"/>
        </w:rPr>
      </w:pPr>
      <w:r w:rsidRPr="00DE073C">
        <w:rPr>
          <w:rFonts w:ascii="Arial" w:hAnsi="Arial" w:cs="Arial"/>
          <w:b/>
          <w:bCs/>
          <w:sz w:val="22"/>
          <w:szCs w:val="22"/>
        </w:rPr>
        <w:t>Grading</w:t>
      </w:r>
      <w:r w:rsidRPr="001F0227">
        <w:rPr>
          <w:rFonts w:ascii="Arial" w:hAnsi="Arial" w:cs="Arial"/>
          <w:b/>
          <w:bCs/>
          <w:sz w:val="22"/>
          <w:szCs w:val="22"/>
        </w:rPr>
        <w:t>:</w:t>
      </w:r>
      <w:r>
        <w:rPr>
          <w:rFonts w:ascii="Arial" w:hAnsi="Arial" w:cs="Arial"/>
          <w:sz w:val="22"/>
          <w:szCs w:val="22"/>
        </w:rPr>
        <w:t xml:space="preserve"> </w:t>
      </w:r>
      <w:r w:rsidR="00526D31">
        <w:rPr>
          <w:rFonts w:ascii="Arial" w:hAnsi="Arial" w:cs="Arial"/>
          <w:sz w:val="22"/>
          <w:szCs w:val="22"/>
        </w:rPr>
        <w:t>[</w:t>
      </w:r>
      <w:r w:rsidR="00B70C51">
        <w:rPr>
          <w:rFonts w:ascii="Arial" w:hAnsi="Arial" w:cs="Arial"/>
          <w:sz w:val="22"/>
          <w:szCs w:val="22"/>
        </w:rPr>
        <w:t xml:space="preserve">State how the </w:t>
      </w:r>
      <w:r w:rsidR="00580414">
        <w:rPr>
          <w:rFonts w:ascii="Arial" w:hAnsi="Arial" w:cs="Arial"/>
          <w:sz w:val="22"/>
          <w:szCs w:val="22"/>
        </w:rPr>
        <w:t>c</w:t>
      </w:r>
      <w:r w:rsidR="00B70C51">
        <w:rPr>
          <w:rFonts w:ascii="Arial" w:hAnsi="Arial" w:cs="Arial"/>
          <w:sz w:val="22"/>
          <w:szCs w:val="22"/>
        </w:rPr>
        <w:t>ourse is graded</w:t>
      </w:r>
      <w:r w:rsidR="00CA32DE">
        <w:rPr>
          <w:rFonts w:ascii="Arial" w:hAnsi="Arial" w:cs="Arial"/>
          <w:sz w:val="22"/>
          <w:szCs w:val="22"/>
        </w:rPr>
        <w:t xml:space="preserve">. Include, as applicable, </w:t>
      </w:r>
      <w:r w:rsidR="004147A4">
        <w:rPr>
          <w:rFonts w:ascii="Arial" w:hAnsi="Arial" w:cs="Arial"/>
          <w:sz w:val="22"/>
          <w:szCs w:val="22"/>
        </w:rPr>
        <w:t xml:space="preserve">the relative weights </w:t>
      </w:r>
      <w:r w:rsidR="00B238BD">
        <w:rPr>
          <w:rFonts w:ascii="Arial" w:hAnsi="Arial" w:cs="Arial"/>
          <w:sz w:val="22"/>
          <w:szCs w:val="22"/>
        </w:rPr>
        <w:t>of assignments</w:t>
      </w:r>
      <w:r w:rsidR="0088585F">
        <w:rPr>
          <w:rFonts w:ascii="Arial" w:hAnsi="Arial" w:cs="Arial"/>
          <w:sz w:val="22"/>
          <w:szCs w:val="22"/>
        </w:rPr>
        <w:t>, assessments, and class participation</w:t>
      </w:r>
      <w:r w:rsidR="00486351">
        <w:rPr>
          <w:rFonts w:ascii="Arial" w:hAnsi="Arial" w:cs="Arial"/>
          <w:sz w:val="22"/>
          <w:szCs w:val="22"/>
        </w:rPr>
        <w:t>, and your policy regarding late work</w:t>
      </w:r>
      <w:r w:rsidR="0084623E">
        <w:rPr>
          <w:rFonts w:ascii="Arial" w:hAnsi="Arial" w:cs="Arial"/>
          <w:sz w:val="22"/>
          <w:szCs w:val="22"/>
        </w:rPr>
        <w:t>.</w:t>
      </w:r>
      <w:r w:rsidR="00EC0E6A">
        <w:rPr>
          <w:rFonts w:ascii="Arial" w:hAnsi="Arial" w:cs="Arial"/>
          <w:sz w:val="22"/>
          <w:szCs w:val="22"/>
        </w:rPr>
        <w:t xml:space="preserve"> The following is </w:t>
      </w:r>
      <w:r w:rsidR="00240EF2">
        <w:rPr>
          <w:rFonts w:ascii="Arial" w:hAnsi="Arial" w:cs="Arial"/>
          <w:sz w:val="22"/>
          <w:szCs w:val="22"/>
        </w:rPr>
        <w:t>sample</w:t>
      </w:r>
      <w:r w:rsidR="00EC0E6A">
        <w:rPr>
          <w:rFonts w:ascii="Arial" w:hAnsi="Arial" w:cs="Arial"/>
          <w:sz w:val="22"/>
          <w:szCs w:val="22"/>
        </w:rPr>
        <w:t xml:space="preserve"> language </w:t>
      </w:r>
      <w:r w:rsidR="0065547C">
        <w:rPr>
          <w:rFonts w:ascii="Arial" w:hAnsi="Arial" w:cs="Arial"/>
          <w:sz w:val="22"/>
          <w:szCs w:val="22"/>
        </w:rPr>
        <w:t>regarding grading:</w:t>
      </w:r>
      <w:r w:rsidR="0062125F">
        <w:rPr>
          <w:rFonts w:ascii="Arial" w:hAnsi="Arial" w:cs="Arial"/>
          <w:sz w:val="22"/>
          <w:szCs w:val="22"/>
        </w:rPr>
        <w:t>]</w:t>
      </w:r>
    </w:p>
    <w:p w14:paraId="78B79973" w14:textId="77777777" w:rsidR="00945E2A" w:rsidRDefault="00945E2A" w:rsidP="00EF5C26">
      <w:pPr>
        <w:rPr>
          <w:rFonts w:ascii="Arial" w:hAnsi="Arial" w:cs="Arial"/>
          <w:sz w:val="22"/>
          <w:szCs w:val="22"/>
        </w:rPr>
      </w:pPr>
    </w:p>
    <w:p w14:paraId="2E99FF53" w14:textId="5810B196" w:rsidR="0065547C" w:rsidRDefault="001D5CEB" w:rsidP="00EF5C26">
      <w:pPr>
        <w:rPr>
          <w:rFonts w:ascii="Arial" w:hAnsi="Arial" w:cs="Arial"/>
          <w:sz w:val="22"/>
          <w:szCs w:val="22"/>
        </w:rPr>
      </w:pPr>
      <w:r>
        <w:rPr>
          <w:rFonts w:ascii="Arial" w:hAnsi="Arial" w:cs="Arial"/>
          <w:sz w:val="22"/>
          <w:szCs w:val="22"/>
        </w:rPr>
        <w:t>“</w:t>
      </w:r>
      <w:r w:rsidR="003A6422">
        <w:rPr>
          <w:rFonts w:ascii="Arial" w:hAnsi="Arial" w:cs="Arial"/>
          <w:sz w:val="22"/>
          <w:szCs w:val="22"/>
        </w:rPr>
        <w:t xml:space="preserve">Your final grade will be </w:t>
      </w:r>
      <w:r w:rsidR="00275AAD">
        <w:rPr>
          <w:rFonts w:ascii="Arial" w:hAnsi="Arial" w:cs="Arial"/>
          <w:sz w:val="22"/>
          <w:szCs w:val="22"/>
        </w:rPr>
        <w:t xml:space="preserve">calculated as follows: </w:t>
      </w:r>
    </w:p>
    <w:p w14:paraId="3D7B9CE9" w14:textId="77777777" w:rsidR="0065547C" w:rsidRDefault="0065547C" w:rsidP="00EF5C26">
      <w:pPr>
        <w:rPr>
          <w:rFonts w:ascii="Arial" w:hAnsi="Arial" w:cs="Arial"/>
          <w:sz w:val="22"/>
          <w:szCs w:val="22"/>
        </w:rPr>
      </w:pPr>
    </w:p>
    <w:p w14:paraId="399DD185" w14:textId="1B915883" w:rsidR="0065547C" w:rsidRDefault="000349F9" w:rsidP="0065547C">
      <w:pPr>
        <w:ind w:left="720"/>
        <w:rPr>
          <w:rFonts w:ascii="Arial" w:hAnsi="Arial" w:cs="Arial"/>
          <w:sz w:val="22"/>
          <w:szCs w:val="22"/>
        </w:rPr>
      </w:pPr>
      <w:r>
        <w:rPr>
          <w:rFonts w:ascii="Arial" w:hAnsi="Arial" w:cs="Arial"/>
          <w:sz w:val="22"/>
          <w:szCs w:val="22"/>
        </w:rPr>
        <w:t>Writing Assignment</w:t>
      </w:r>
      <w:r w:rsidR="00A41B84">
        <w:rPr>
          <w:rFonts w:ascii="Arial" w:hAnsi="Arial" w:cs="Arial"/>
          <w:sz w:val="22"/>
          <w:szCs w:val="22"/>
        </w:rPr>
        <w:t xml:space="preserve"> #1</w:t>
      </w:r>
      <w:r w:rsidR="00A41B84">
        <w:rPr>
          <w:rFonts w:ascii="Arial" w:hAnsi="Arial" w:cs="Arial"/>
          <w:sz w:val="22"/>
          <w:szCs w:val="22"/>
        </w:rPr>
        <w:tab/>
        <w:t>10%</w:t>
      </w:r>
    </w:p>
    <w:p w14:paraId="31FD5D67" w14:textId="0B7BF402" w:rsidR="00A41B84" w:rsidRDefault="00A41B84" w:rsidP="0065547C">
      <w:pPr>
        <w:ind w:left="720"/>
        <w:rPr>
          <w:rFonts w:ascii="Arial" w:hAnsi="Arial" w:cs="Arial"/>
          <w:sz w:val="22"/>
          <w:szCs w:val="22"/>
        </w:rPr>
      </w:pPr>
      <w:r>
        <w:rPr>
          <w:rFonts w:ascii="Arial" w:hAnsi="Arial" w:cs="Arial"/>
          <w:sz w:val="22"/>
          <w:szCs w:val="22"/>
        </w:rPr>
        <w:t>Writing</w:t>
      </w:r>
      <w:r w:rsidR="000F657B">
        <w:rPr>
          <w:rFonts w:ascii="Arial" w:hAnsi="Arial" w:cs="Arial"/>
          <w:sz w:val="22"/>
          <w:szCs w:val="22"/>
        </w:rPr>
        <w:t xml:space="preserve"> Assignment #2</w:t>
      </w:r>
      <w:r w:rsidR="000F657B">
        <w:rPr>
          <w:rFonts w:ascii="Arial" w:hAnsi="Arial" w:cs="Arial"/>
          <w:sz w:val="22"/>
          <w:szCs w:val="22"/>
        </w:rPr>
        <w:tab/>
        <w:t>20%</w:t>
      </w:r>
    </w:p>
    <w:p w14:paraId="2D4CA5DA" w14:textId="58C727C4" w:rsidR="000F657B" w:rsidRDefault="000F657B" w:rsidP="0065547C">
      <w:pPr>
        <w:ind w:left="720"/>
        <w:rPr>
          <w:rFonts w:ascii="Arial" w:hAnsi="Arial" w:cs="Arial"/>
          <w:sz w:val="22"/>
          <w:szCs w:val="22"/>
        </w:rPr>
      </w:pPr>
      <w:r>
        <w:rPr>
          <w:rFonts w:ascii="Arial" w:hAnsi="Arial" w:cs="Arial"/>
          <w:sz w:val="22"/>
          <w:szCs w:val="22"/>
        </w:rPr>
        <w:t>Final Paper</w:t>
      </w:r>
      <w:r>
        <w:rPr>
          <w:rFonts w:ascii="Arial" w:hAnsi="Arial" w:cs="Arial"/>
          <w:sz w:val="22"/>
          <w:szCs w:val="22"/>
        </w:rPr>
        <w:tab/>
      </w:r>
      <w:r>
        <w:rPr>
          <w:rFonts w:ascii="Arial" w:hAnsi="Arial" w:cs="Arial"/>
          <w:sz w:val="22"/>
          <w:szCs w:val="22"/>
        </w:rPr>
        <w:tab/>
      </w:r>
      <w:r>
        <w:rPr>
          <w:rFonts w:ascii="Arial" w:hAnsi="Arial" w:cs="Arial"/>
          <w:sz w:val="22"/>
          <w:szCs w:val="22"/>
        </w:rPr>
        <w:tab/>
        <w:t>60%</w:t>
      </w:r>
    </w:p>
    <w:p w14:paraId="6B4D79C5" w14:textId="75AE1BA4" w:rsidR="000F657B" w:rsidRPr="006F1DF1" w:rsidRDefault="000F657B" w:rsidP="0065547C">
      <w:pPr>
        <w:ind w:left="720"/>
        <w:rPr>
          <w:rFonts w:ascii="Arial" w:hAnsi="Arial" w:cs="Arial"/>
          <w:sz w:val="22"/>
          <w:szCs w:val="22"/>
          <w:u w:val="single"/>
        </w:rPr>
      </w:pPr>
      <w:r w:rsidRPr="006F1DF1">
        <w:rPr>
          <w:rFonts w:ascii="Arial" w:hAnsi="Arial" w:cs="Arial"/>
          <w:sz w:val="22"/>
          <w:szCs w:val="22"/>
          <w:u w:val="single"/>
        </w:rPr>
        <w:t>Class Participation</w:t>
      </w:r>
      <w:r w:rsidRPr="006F1DF1">
        <w:rPr>
          <w:rFonts w:ascii="Arial" w:hAnsi="Arial" w:cs="Arial"/>
          <w:sz w:val="22"/>
          <w:szCs w:val="22"/>
          <w:u w:val="single"/>
        </w:rPr>
        <w:tab/>
      </w:r>
      <w:r w:rsidRPr="006F1DF1">
        <w:rPr>
          <w:rFonts w:ascii="Arial" w:hAnsi="Arial" w:cs="Arial"/>
          <w:sz w:val="22"/>
          <w:szCs w:val="22"/>
          <w:u w:val="single"/>
        </w:rPr>
        <w:tab/>
        <w:t>10%</w:t>
      </w:r>
    </w:p>
    <w:p w14:paraId="336769E6" w14:textId="6C23B0AC" w:rsidR="000F657B" w:rsidRDefault="006F1DF1" w:rsidP="0065547C">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Total</w:t>
      </w:r>
      <w:r w:rsidR="00D46F93">
        <w:rPr>
          <w:rFonts w:ascii="Arial" w:hAnsi="Arial" w:cs="Arial"/>
          <w:sz w:val="22"/>
          <w:szCs w:val="22"/>
        </w:rPr>
        <w:t xml:space="preserve">: </w:t>
      </w:r>
      <w:r>
        <w:rPr>
          <w:rFonts w:ascii="Arial" w:hAnsi="Arial" w:cs="Arial"/>
          <w:sz w:val="22"/>
          <w:szCs w:val="22"/>
        </w:rPr>
        <w:t>100%</w:t>
      </w:r>
    </w:p>
    <w:p w14:paraId="37924290" w14:textId="77777777" w:rsidR="00D41E66" w:rsidRDefault="00D41E66" w:rsidP="0065547C">
      <w:pPr>
        <w:ind w:left="720"/>
        <w:rPr>
          <w:rFonts w:ascii="Arial" w:hAnsi="Arial" w:cs="Arial"/>
          <w:sz w:val="22"/>
          <w:szCs w:val="22"/>
        </w:rPr>
      </w:pPr>
    </w:p>
    <w:p w14:paraId="4FFE14AB" w14:textId="7F666DB2" w:rsidR="00A54B84" w:rsidRDefault="00C26904" w:rsidP="00EF5C26">
      <w:pPr>
        <w:rPr>
          <w:rFonts w:ascii="Arial" w:hAnsi="Arial" w:cs="Arial"/>
          <w:sz w:val="22"/>
          <w:szCs w:val="22"/>
        </w:rPr>
      </w:pPr>
      <w:r>
        <w:rPr>
          <w:rFonts w:ascii="Arial" w:hAnsi="Arial" w:cs="Arial"/>
          <w:sz w:val="22"/>
          <w:szCs w:val="22"/>
        </w:rPr>
        <w:t>“</w:t>
      </w:r>
      <w:r w:rsidR="00434876">
        <w:rPr>
          <w:rFonts w:ascii="Arial" w:hAnsi="Arial" w:cs="Arial"/>
          <w:sz w:val="22"/>
          <w:szCs w:val="22"/>
        </w:rPr>
        <w:t>Attorneys have a</w:t>
      </w:r>
      <w:r w:rsidR="007F611C">
        <w:rPr>
          <w:rFonts w:ascii="Arial" w:hAnsi="Arial" w:cs="Arial"/>
          <w:sz w:val="22"/>
          <w:szCs w:val="22"/>
        </w:rPr>
        <w:t xml:space="preserve"> professional responsibility to </w:t>
      </w:r>
      <w:r w:rsidR="00D06877">
        <w:rPr>
          <w:rFonts w:ascii="Arial" w:hAnsi="Arial" w:cs="Arial"/>
          <w:sz w:val="22"/>
          <w:szCs w:val="22"/>
        </w:rPr>
        <w:t>meet deadlines. As such, a</w:t>
      </w:r>
      <w:r w:rsidR="00EA63EA">
        <w:rPr>
          <w:rFonts w:ascii="Arial" w:hAnsi="Arial" w:cs="Arial"/>
          <w:sz w:val="22"/>
          <w:szCs w:val="22"/>
        </w:rPr>
        <w:t xml:space="preserve">ssignments that are turned in </w:t>
      </w:r>
      <w:r w:rsidR="00E13BB5">
        <w:rPr>
          <w:rFonts w:ascii="Arial" w:hAnsi="Arial" w:cs="Arial"/>
          <w:sz w:val="22"/>
          <w:szCs w:val="22"/>
        </w:rPr>
        <w:t>late</w:t>
      </w:r>
      <w:r w:rsidR="0046611B">
        <w:rPr>
          <w:rFonts w:ascii="Arial" w:hAnsi="Arial" w:cs="Arial"/>
          <w:sz w:val="22"/>
          <w:szCs w:val="22"/>
        </w:rPr>
        <w:t>, but</w:t>
      </w:r>
      <w:r w:rsidR="00F9640C">
        <w:rPr>
          <w:rFonts w:ascii="Arial" w:hAnsi="Arial" w:cs="Arial"/>
          <w:sz w:val="22"/>
          <w:szCs w:val="22"/>
        </w:rPr>
        <w:t xml:space="preserve"> within </w:t>
      </w:r>
      <w:r w:rsidR="009D4D45">
        <w:rPr>
          <w:rFonts w:ascii="Arial" w:hAnsi="Arial" w:cs="Arial"/>
          <w:sz w:val="22"/>
          <w:szCs w:val="22"/>
        </w:rPr>
        <w:t>[</w:t>
      </w:r>
      <w:r w:rsidR="00891A19">
        <w:rPr>
          <w:rFonts w:ascii="Arial" w:hAnsi="Arial" w:cs="Arial"/>
          <w:sz w:val="22"/>
          <w:szCs w:val="22"/>
        </w:rPr>
        <w:t>24</w:t>
      </w:r>
      <w:r w:rsidR="009D4D45">
        <w:rPr>
          <w:rFonts w:ascii="Arial" w:hAnsi="Arial" w:cs="Arial"/>
          <w:sz w:val="22"/>
          <w:szCs w:val="22"/>
        </w:rPr>
        <w:t>][</w:t>
      </w:r>
      <w:r w:rsidR="00A049C6">
        <w:rPr>
          <w:rFonts w:ascii="Arial" w:hAnsi="Arial" w:cs="Arial"/>
          <w:sz w:val="22"/>
          <w:szCs w:val="22"/>
        </w:rPr>
        <w:t>12</w:t>
      </w:r>
      <w:r w:rsidR="009D4D45">
        <w:rPr>
          <w:rFonts w:ascii="Arial" w:hAnsi="Arial" w:cs="Arial"/>
          <w:sz w:val="22"/>
          <w:szCs w:val="22"/>
        </w:rPr>
        <w:t>]</w:t>
      </w:r>
      <w:r w:rsidR="00A049C6">
        <w:rPr>
          <w:rFonts w:ascii="Arial" w:hAnsi="Arial" w:cs="Arial"/>
          <w:sz w:val="22"/>
          <w:szCs w:val="22"/>
        </w:rPr>
        <w:t>[8]</w:t>
      </w:r>
      <w:r w:rsidR="00891A19">
        <w:rPr>
          <w:rFonts w:ascii="Arial" w:hAnsi="Arial" w:cs="Arial"/>
          <w:sz w:val="22"/>
          <w:szCs w:val="22"/>
        </w:rPr>
        <w:t xml:space="preserve"> hours after the deadline, will be docked a full letter grade</w:t>
      </w:r>
      <w:r w:rsidR="00EA6941">
        <w:rPr>
          <w:rFonts w:ascii="Arial" w:hAnsi="Arial" w:cs="Arial"/>
          <w:sz w:val="22"/>
          <w:szCs w:val="22"/>
        </w:rPr>
        <w:t xml:space="preserve"> (e.g., A to B). Assignments that are turned in more </w:t>
      </w:r>
      <w:r w:rsidR="00601F42">
        <w:rPr>
          <w:rFonts w:ascii="Arial" w:hAnsi="Arial" w:cs="Arial"/>
          <w:sz w:val="22"/>
          <w:szCs w:val="22"/>
        </w:rPr>
        <w:t xml:space="preserve">than </w:t>
      </w:r>
      <w:r w:rsidR="009D4D45">
        <w:rPr>
          <w:rFonts w:ascii="Arial" w:hAnsi="Arial" w:cs="Arial"/>
          <w:sz w:val="22"/>
          <w:szCs w:val="22"/>
        </w:rPr>
        <w:t>[</w:t>
      </w:r>
      <w:r w:rsidR="00601F42">
        <w:rPr>
          <w:rFonts w:ascii="Arial" w:hAnsi="Arial" w:cs="Arial"/>
          <w:sz w:val="22"/>
          <w:szCs w:val="22"/>
        </w:rPr>
        <w:t>24</w:t>
      </w:r>
      <w:r w:rsidR="009D4D45">
        <w:rPr>
          <w:rFonts w:ascii="Arial" w:hAnsi="Arial" w:cs="Arial"/>
          <w:sz w:val="22"/>
          <w:szCs w:val="22"/>
        </w:rPr>
        <w:t>][</w:t>
      </w:r>
      <w:r w:rsidR="00A049C6">
        <w:rPr>
          <w:rFonts w:ascii="Arial" w:hAnsi="Arial" w:cs="Arial"/>
          <w:sz w:val="22"/>
          <w:szCs w:val="22"/>
        </w:rPr>
        <w:t>12</w:t>
      </w:r>
      <w:r w:rsidR="009D4D45">
        <w:rPr>
          <w:rFonts w:ascii="Arial" w:hAnsi="Arial" w:cs="Arial"/>
          <w:sz w:val="22"/>
          <w:szCs w:val="22"/>
        </w:rPr>
        <w:t>]</w:t>
      </w:r>
      <w:r w:rsidR="00A049C6">
        <w:rPr>
          <w:rFonts w:ascii="Arial" w:hAnsi="Arial" w:cs="Arial"/>
          <w:sz w:val="22"/>
          <w:szCs w:val="22"/>
        </w:rPr>
        <w:t>[8]</w:t>
      </w:r>
      <w:r w:rsidR="00601F42">
        <w:rPr>
          <w:rFonts w:ascii="Arial" w:hAnsi="Arial" w:cs="Arial"/>
          <w:sz w:val="22"/>
          <w:szCs w:val="22"/>
        </w:rPr>
        <w:t xml:space="preserve"> hours after the deadline will not be accepted</w:t>
      </w:r>
      <w:r w:rsidR="00436952">
        <w:rPr>
          <w:rFonts w:ascii="Arial" w:hAnsi="Arial" w:cs="Arial"/>
          <w:sz w:val="22"/>
          <w:szCs w:val="22"/>
        </w:rPr>
        <w:t>, absent a</w:t>
      </w:r>
      <w:r w:rsidR="00196521">
        <w:rPr>
          <w:rFonts w:ascii="Arial" w:hAnsi="Arial" w:cs="Arial"/>
          <w:sz w:val="22"/>
          <w:szCs w:val="22"/>
        </w:rPr>
        <w:t>n emergency or</w:t>
      </w:r>
      <w:r w:rsidR="00436952">
        <w:rPr>
          <w:rFonts w:ascii="Arial" w:hAnsi="Arial" w:cs="Arial"/>
          <w:sz w:val="22"/>
          <w:szCs w:val="22"/>
        </w:rPr>
        <w:t xml:space="preserve"> </w:t>
      </w:r>
      <w:r w:rsidR="00196521">
        <w:rPr>
          <w:rFonts w:ascii="Arial" w:hAnsi="Arial" w:cs="Arial"/>
          <w:sz w:val="22"/>
          <w:szCs w:val="22"/>
        </w:rPr>
        <w:t>other</w:t>
      </w:r>
      <w:r w:rsidR="00436952">
        <w:rPr>
          <w:rFonts w:ascii="Arial" w:hAnsi="Arial" w:cs="Arial"/>
          <w:sz w:val="22"/>
          <w:szCs w:val="22"/>
        </w:rPr>
        <w:t xml:space="preserve"> compelling hardship</w:t>
      </w:r>
      <w:r w:rsidR="0062125F">
        <w:rPr>
          <w:rFonts w:ascii="Arial" w:hAnsi="Arial" w:cs="Arial"/>
          <w:sz w:val="22"/>
          <w:szCs w:val="22"/>
        </w:rPr>
        <w:t>, and with my approval</w:t>
      </w:r>
      <w:r w:rsidR="00436952">
        <w:rPr>
          <w:rFonts w:ascii="Arial" w:hAnsi="Arial" w:cs="Arial"/>
          <w:sz w:val="22"/>
          <w:szCs w:val="22"/>
        </w:rPr>
        <w:t>.</w:t>
      </w:r>
      <w:r w:rsidR="007B7CFF">
        <w:rPr>
          <w:rFonts w:ascii="Arial" w:hAnsi="Arial" w:cs="Arial"/>
          <w:sz w:val="22"/>
          <w:szCs w:val="22"/>
        </w:rPr>
        <w:t>”</w:t>
      </w:r>
    </w:p>
    <w:p w14:paraId="6E966DD5" w14:textId="77777777" w:rsidR="00EC3090" w:rsidRDefault="00EC3090" w:rsidP="00EF5C26">
      <w:pPr>
        <w:rPr>
          <w:rFonts w:ascii="Arial" w:hAnsi="Arial" w:cs="Arial"/>
          <w:sz w:val="22"/>
          <w:szCs w:val="22"/>
        </w:rPr>
      </w:pPr>
    </w:p>
    <w:p w14:paraId="0733F941" w14:textId="5130C2DD" w:rsidR="00FB7F83" w:rsidRDefault="00EC3090" w:rsidP="00CB0CC8">
      <w:pPr>
        <w:rPr>
          <w:rFonts w:ascii="Arial" w:hAnsi="Arial" w:cs="Arial"/>
          <w:color w:val="000000"/>
          <w:sz w:val="22"/>
          <w:szCs w:val="22"/>
        </w:rPr>
      </w:pPr>
      <w:r>
        <w:rPr>
          <w:rFonts w:ascii="Arial" w:hAnsi="Arial" w:cs="Arial"/>
          <w:sz w:val="22"/>
          <w:szCs w:val="22"/>
        </w:rPr>
        <w:t>“</w:t>
      </w:r>
      <w:r w:rsidR="00BA4785">
        <w:rPr>
          <w:rFonts w:ascii="Arial" w:hAnsi="Arial" w:cs="Arial"/>
          <w:sz w:val="22"/>
          <w:szCs w:val="22"/>
        </w:rPr>
        <w:t>This course will</w:t>
      </w:r>
      <w:r w:rsidR="00523315">
        <w:rPr>
          <w:rFonts w:ascii="Arial" w:hAnsi="Arial" w:cs="Arial"/>
          <w:sz w:val="22"/>
          <w:szCs w:val="22"/>
        </w:rPr>
        <w:t xml:space="preserve"> graded</w:t>
      </w:r>
      <w:r w:rsidR="001E7442">
        <w:rPr>
          <w:rFonts w:ascii="Arial" w:hAnsi="Arial" w:cs="Arial"/>
          <w:sz w:val="22"/>
          <w:szCs w:val="22"/>
        </w:rPr>
        <w:t xml:space="preserve"> </w:t>
      </w:r>
      <w:r w:rsidR="003C3E55">
        <w:rPr>
          <w:rFonts w:ascii="Arial" w:hAnsi="Arial" w:cs="Arial"/>
          <w:sz w:val="22"/>
          <w:szCs w:val="22"/>
        </w:rPr>
        <w:t>consistent with the Law School’s</w:t>
      </w:r>
      <w:r w:rsidR="001E7442">
        <w:rPr>
          <w:rFonts w:ascii="Arial" w:hAnsi="Arial" w:cs="Arial"/>
          <w:sz w:val="22"/>
          <w:szCs w:val="22"/>
        </w:rPr>
        <w:t xml:space="preserve"> </w:t>
      </w:r>
      <w:hyperlink r:id="rId20" w:history="1">
        <w:r w:rsidR="001E7442" w:rsidRPr="004C22D0">
          <w:rPr>
            <w:rStyle w:val="Hyperlink"/>
            <w:rFonts w:ascii="Arial" w:hAnsi="Arial" w:cs="Arial"/>
            <w:sz w:val="22"/>
            <w:szCs w:val="22"/>
          </w:rPr>
          <w:t>Academic Regulations</w:t>
        </w:r>
      </w:hyperlink>
      <w:r w:rsidR="001E7442">
        <w:rPr>
          <w:rFonts w:ascii="Arial" w:hAnsi="Arial" w:cs="Arial"/>
          <w:sz w:val="22"/>
          <w:szCs w:val="22"/>
        </w:rPr>
        <w:t xml:space="preserve"> and</w:t>
      </w:r>
      <w:r w:rsidR="003C3E55">
        <w:rPr>
          <w:rFonts w:ascii="Arial" w:hAnsi="Arial" w:cs="Arial"/>
          <w:sz w:val="22"/>
          <w:szCs w:val="22"/>
        </w:rPr>
        <w:t xml:space="preserve"> </w:t>
      </w:r>
      <w:hyperlink r:id="rId21" w:history="1">
        <w:r w:rsidR="003C3E55" w:rsidRPr="00860FC2">
          <w:rPr>
            <w:rStyle w:val="Hyperlink"/>
            <w:rFonts w:ascii="Arial" w:hAnsi="Arial" w:cs="Arial"/>
            <w:sz w:val="22"/>
            <w:szCs w:val="22"/>
          </w:rPr>
          <w:t>Grading Scale and Grading Guidelines</w:t>
        </w:r>
      </w:hyperlink>
      <w:r w:rsidR="00DC22BA">
        <w:rPr>
          <w:rFonts w:ascii="Arial" w:hAnsi="Arial" w:cs="Arial"/>
          <w:sz w:val="22"/>
          <w:szCs w:val="22"/>
        </w:rPr>
        <w:t>.</w:t>
      </w:r>
      <w:r w:rsidR="00523315">
        <w:rPr>
          <w:rFonts w:ascii="Arial" w:hAnsi="Arial" w:cs="Arial"/>
          <w:sz w:val="22"/>
          <w:szCs w:val="22"/>
        </w:rPr>
        <w:t>”</w:t>
      </w:r>
      <w:r w:rsidR="00DB1187">
        <w:rPr>
          <w:rFonts w:ascii="Arial" w:hAnsi="Arial" w:cs="Arial"/>
          <w:sz w:val="22"/>
          <w:szCs w:val="22"/>
        </w:rPr>
        <w:t xml:space="preserve"> </w:t>
      </w:r>
      <w:r w:rsidR="007D5963">
        <w:rPr>
          <w:rFonts w:ascii="Arial" w:hAnsi="Arial" w:cs="Arial"/>
          <w:sz w:val="22"/>
          <w:szCs w:val="22"/>
        </w:rPr>
        <w:t xml:space="preserve"> </w:t>
      </w:r>
    </w:p>
    <w:p w14:paraId="1C4E1E75" w14:textId="77777777" w:rsidR="00D74A3D" w:rsidRPr="000E01B9" w:rsidRDefault="00D74A3D" w:rsidP="00F43336">
      <w:pPr>
        <w:autoSpaceDE w:val="0"/>
        <w:autoSpaceDN w:val="0"/>
        <w:adjustRightInd w:val="0"/>
        <w:rPr>
          <w:rFonts w:ascii="Arial" w:hAnsi="Arial" w:cs="Arial"/>
          <w:color w:val="000000"/>
          <w:sz w:val="22"/>
          <w:szCs w:val="22"/>
        </w:rPr>
      </w:pPr>
    </w:p>
    <w:p w14:paraId="2205247F" w14:textId="7612CA50" w:rsidR="00406C20" w:rsidRDefault="00F43336" w:rsidP="003600A1">
      <w:pPr>
        <w:autoSpaceDE w:val="0"/>
        <w:autoSpaceDN w:val="0"/>
        <w:adjustRightInd w:val="0"/>
        <w:rPr>
          <w:rFonts w:ascii="Arial" w:hAnsi="Arial" w:cs="Arial"/>
          <w:bCs/>
          <w:color w:val="000000"/>
          <w:sz w:val="22"/>
          <w:szCs w:val="22"/>
        </w:rPr>
      </w:pPr>
      <w:r w:rsidRPr="000E01B9">
        <w:rPr>
          <w:rFonts w:ascii="Arial" w:hAnsi="Arial" w:cs="Arial"/>
          <w:b/>
          <w:color w:val="000000"/>
          <w:sz w:val="22"/>
          <w:szCs w:val="22"/>
        </w:rPr>
        <w:t>Exam</w:t>
      </w:r>
      <w:r w:rsidR="00DF6894">
        <w:rPr>
          <w:rFonts w:ascii="Arial" w:hAnsi="Arial" w:cs="Arial"/>
          <w:b/>
          <w:color w:val="000000"/>
          <w:sz w:val="22"/>
          <w:szCs w:val="22"/>
        </w:rPr>
        <w:t>[s]</w:t>
      </w:r>
      <w:r w:rsidR="001F0227">
        <w:rPr>
          <w:rFonts w:ascii="Arial" w:hAnsi="Arial" w:cs="Arial"/>
          <w:b/>
          <w:color w:val="000000"/>
          <w:sz w:val="22"/>
          <w:szCs w:val="22"/>
        </w:rPr>
        <w:t>:</w:t>
      </w:r>
      <w:r w:rsidR="00530988">
        <w:rPr>
          <w:rFonts w:ascii="Arial" w:hAnsi="Arial" w:cs="Arial"/>
          <w:b/>
          <w:color w:val="000000"/>
          <w:sz w:val="22"/>
          <w:szCs w:val="22"/>
        </w:rPr>
        <w:t xml:space="preserve"> </w:t>
      </w:r>
      <w:r w:rsidR="00530988">
        <w:rPr>
          <w:rFonts w:ascii="Arial" w:hAnsi="Arial" w:cs="Arial"/>
          <w:bCs/>
          <w:color w:val="000000"/>
          <w:sz w:val="22"/>
          <w:szCs w:val="22"/>
        </w:rPr>
        <w:t xml:space="preserve">[If </w:t>
      </w:r>
      <w:r w:rsidR="008C00C7">
        <w:rPr>
          <w:rFonts w:ascii="Arial" w:hAnsi="Arial" w:cs="Arial"/>
          <w:bCs/>
          <w:color w:val="000000"/>
          <w:sz w:val="22"/>
          <w:szCs w:val="22"/>
        </w:rPr>
        <w:t xml:space="preserve">exams will be administered, include </w:t>
      </w:r>
      <w:r w:rsidR="00840680">
        <w:rPr>
          <w:rFonts w:ascii="Arial" w:hAnsi="Arial" w:cs="Arial"/>
          <w:bCs/>
          <w:color w:val="000000"/>
          <w:sz w:val="22"/>
          <w:szCs w:val="22"/>
        </w:rPr>
        <w:t>pertinent information about them</w:t>
      </w:r>
      <w:r w:rsidR="007540E0">
        <w:rPr>
          <w:rFonts w:ascii="Arial" w:hAnsi="Arial" w:cs="Arial"/>
          <w:bCs/>
          <w:color w:val="000000"/>
          <w:sz w:val="22"/>
          <w:szCs w:val="22"/>
        </w:rPr>
        <w:t xml:space="preserve">. Specifically, identify </w:t>
      </w:r>
      <w:r w:rsidR="00694F02">
        <w:rPr>
          <w:rFonts w:ascii="Arial" w:hAnsi="Arial" w:cs="Arial"/>
          <w:bCs/>
          <w:color w:val="000000"/>
          <w:sz w:val="22"/>
          <w:szCs w:val="22"/>
        </w:rPr>
        <w:t>whether an exam</w:t>
      </w:r>
      <w:r w:rsidR="000556DB">
        <w:rPr>
          <w:rFonts w:ascii="Arial" w:hAnsi="Arial" w:cs="Arial"/>
          <w:bCs/>
          <w:color w:val="000000"/>
          <w:sz w:val="22"/>
          <w:szCs w:val="22"/>
        </w:rPr>
        <w:t xml:space="preserve"> </w:t>
      </w:r>
      <w:r w:rsidR="00E3096D">
        <w:rPr>
          <w:rFonts w:ascii="Arial" w:hAnsi="Arial" w:cs="Arial"/>
          <w:bCs/>
          <w:color w:val="000000"/>
          <w:sz w:val="22"/>
          <w:szCs w:val="22"/>
        </w:rPr>
        <w:t xml:space="preserve">will be </w:t>
      </w:r>
      <w:r w:rsidR="00CE3004">
        <w:rPr>
          <w:rFonts w:ascii="Arial" w:hAnsi="Arial" w:cs="Arial"/>
          <w:bCs/>
          <w:color w:val="000000"/>
          <w:sz w:val="22"/>
          <w:szCs w:val="22"/>
        </w:rPr>
        <w:t>(</w:t>
      </w:r>
      <w:proofErr w:type="spellStart"/>
      <w:r w:rsidR="00CE3004">
        <w:rPr>
          <w:rFonts w:ascii="Arial" w:hAnsi="Arial" w:cs="Arial"/>
          <w:bCs/>
          <w:color w:val="000000"/>
          <w:sz w:val="22"/>
          <w:szCs w:val="22"/>
        </w:rPr>
        <w:t>i</w:t>
      </w:r>
      <w:proofErr w:type="spellEnd"/>
      <w:r w:rsidR="00CE3004">
        <w:rPr>
          <w:rFonts w:ascii="Arial" w:hAnsi="Arial" w:cs="Arial"/>
          <w:bCs/>
          <w:color w:val="000000"/>
          <w:sz w:val="22"/>
          <w:szCs w:val="22"/>
        </w:rPr>
        <w:t xml:space="preserve">) </w:t>
      </w:r>
      <w:r w:rsidR="00F47448">
        <w:rPr>
          <w:rFonts w:ascii="Arial" w:hAnsi="Arial" w:cs="Arial"/>
          <w:bCs/>
          <w:color w:val="000000"/>
          <w:sz w:val="22"/>
          <w:szCs w:val="22"/>
        </w:rPr>
        <w:t>in-room or take-home</w:t>
      </w:r>
      <w:r w:rsidR="00105378">
        <w:rPr>
          <w:rFonts w:ascii="Arial" w:hAnsi="Arial" w:cs="Arial"/>
          <w:bCs/>
          <w:color w:val="000000"/>
          <w:sz w:val="22"/>
          <w:szCs w:val="22"/>
        </w:rPr>
        <w:t xml:space="preserve">, </w:t>
      </w:r>
      <w:r w:rsidR="00CE3004">
        <w:rPr>
          <w:rFonts w:ascii="Arial" w:hAnsi="Arial" w:cs="Arial"/>
          <w:bCs/>
          <w:color w:val="000000"/>
          <w:sz w:val="22"/>
          <w:szCs w:val="22"/>
        </w:rPr>
        <w:t>the duration</w:t>
      </w:r>
      <w:r w:rsidR="003D6B9C">
        <w:rPr>
          <w:rFonts w:ascii="Arial" w:hAnsi="Arial" w:cs="Arial"/>
          <w:bCs/>
          <w:color w:val="000000"/>
          <w:sz w:val="22"/>
          <w:szCs w:val="22"/>
        </w:rPr>
        <w:t>,</w:t>
      </w:r>
      <w:r w:rsidR="0062125F">
        <w:rPr>
          <w:rFonts w:ascii="Arial" w:hAnsi="Arial" w:cs="Arial"/>
          <w:bCs/>
          <w:color w:val="000000"/>
          <w:sz w:val="22"/>
          <w:szCs w:val="22"/>
        </w:rPr>
        <w:t xml:space="preserve"> and when it will be given (e.g. during the final exam period, on a specific date mid-semester)</w:t>
      </w:r>
      <w:r w:rsidR="005F4D0D">
        <w:rPr>
          <w:rFonts w:ascii="Arial" w:hAnsi="Arial" w:cs="Arial"/>
          <w:bCs/>
          <w:color w:val="000000"/>
          <w:sz w:val="22"/>
          <w:szCs w:val="22"/>
        </w:rPr>
        <w:t>;</w:t>
      </w:r>
      <w:r w:rsidR="00F47448">
        <w:rPr>
          <w:rFonts w:ascii="Arial" w:hAnsi="Arial" w:cs="Arial"/>
          <w:bCs/>
          <w:color w:val="000000"/>
          <w:sz w:val="22"/>
          <w:szCs w:val="22"/>
        </w:rPr>
        <w:t xml:space="preserve"> </w:t>
      </w:r>
      <w:r w:rsidR="00CE3004">
        <w:rPr>
          <w:rFonts w:ascii="Arial" w:hAnsi="Arial" w:cs="Arial"/>
          <w:bCs/>
          <w:color w:val="000000"/>
          <w:sz w:val="22"/>
          <w:szCs w:val="22"/>
        </w:rPr>
        <w:t xml:space="preserve">(ii) </w:t>
      </w:r>
      <w:r w:rsidR="00F47448">
        <w:rPr>
          <w:rFonts w:ascii="Arial" w:hAnsi="Arial" w:cs="Arial"/>
          <w:bCs/>
          <w:color w:val="000000"/>
          <w:sz w:val="22"/>
          <w:szCs w:val="22"/>
        </w:rPr>
        <w:t>open-</w:t>
      </w:r>
      <w:r w:rsidR="00AC7A22">
        <w:rPr>
          <w:rFonts w:ascii="Arial" w:hAnsi="Arial" w:cs="Arial"/>
          <w:bCs/>
          <w:color w:val="000000"/>
          <w:sz w:val="22"/>
          <w:szCs w:val="22"/>
        </w:rPr>
        <w:t>material (e.g., books and notes</w:t>
      </w:r>
      <w:r w:rsidR="004906F5">
        <w:rPr>
          <w:rFonts w:ascii="Arial" w:hAnsi="Arial" w:cs="Arial"/>
          <w:bCs/>
          <w:color w:val="000000"/>
          <w:sz w:val="22"/>
          <w:szCs w:val="22"/>
        </w:rPr>
        <w:t xml:space="preserve"> are permitted</w:t>
      </w:r>
      <w:r w:rsidR="00AC7A22">
        <w:rPr>
          <w:rFonts w:ascii="Arial" w:hAnsi="Arial" w:cs="Arial"/>
          <w:bCs/>
          <w:color w:val="000000"/>
          <w:sz w:val="22"/>
          <w:szCs w:val="22"/>
        </w:rPr>
        <w:t>) or closed-material</w:t>
      </w:r>
      <w:r w:rsidR="005F196D">
        <w:rPr>
          <w:rFonts w:ascii="Arial" w:hAnsi="Arial" w:cs="Arial"/>
          <w:bCs/>
          <w:color w:val="000000"/>
          <w:sz w:val="22"/>
          <w:szCs w:val="22"/>
        </w:rPr>
        <w:t xml:space="preserve">; </w:t>
      </w:r>
      <w:r w:rsidR="00CE3004">
        <w:rPr>
          <w:rFonts w:ascii="Arial" w:hAnsi="Arial" w:cs="Arial"/>
          <w:bCs/>
          <w:color w:val="000000"/>
          <w:sz w:val="22"/>
          <w:szCs w:val="22"/>
        </w:rPr>
        <w:t xml:space="preserve">(iii) </w:t>
      </w:r>
      <w:r w:rsidR="009A7986">
        <w:rPr>
          <w:rFonts w:ascii="Arial" w:hAnsi="Arial" w:cs="Arial"/>
          <w:bCs/>
          <w:color w:val="000000"/>
          <w:sz w:val="22"/>
          <w:szCs w:val="22"/>
        </w:rPr>
        <w:t>partial</w:t>
      </w:r>
      <w:r w:rsidR="003004E5">
        <w:rPr>
          <w:rFonts w:ascii="Arial" w:hAnsi="Arial" w:cs="Arial"/>
          <w:bCs/>
          <w:color w:val="000000"/>
          <w:sz w:val="22"/>
          <w:szCs w:val="22"/>
        </w:rPr>
        <w:t xml:space="preserve"> (covering only part of the course material)</w:t>
      </w:r>
      <w:r w:rsidR="009A7986">
        <w:rPr>
          <w:rFonts w:ascii="Arial" w:hAnsi="Arial" w:cs="Arial"/>
          <w:bCs/>
          <w:color w:val="000000"/>
          <w:sz w:val="22"/>
          <w:szCs w:val="22"/>
        </w:rPr>
        <w:t xml:space="preserve"> or </w:t>
      </w:r>
      <w:r w:rsidR="00A56040">
        <w:rPr>
          <w:rFonts w:ascii="Arial" w:hAnsi="Arial" w:cs="Arial"/>
          <w:bCs/>
          <w:color w:val="000000"/>
          <w:sz w:val="22"/>
          <w:szCs w:val="22"/>
        </w:rPr>
        <w:t>cumulative</w:t>
      </w:r>
      <w:r w:rsidR="003004E5">
        <w:rPr>
          <w:rFonts w:ascii="Arial" w:hAnsi="Arial" w:cs="Arial"/>
          <w:bCs/>
          <w:color w:val="000000"/>
          <w:sz w:val="22"/>
          <w:szCs w:val="22"/>
        </w:rPr>
        <w:t xml:space="preserve"> (covering all course material)</w:t>
      </w:r>
      <w:r w:rsidR="00A56040">
        <w:rPr>
          <w:rFonts w:ascii="Arial" w:hAnsi="Arial" w:cs="Arial"/>
          <w:bCs/>
          <w:color w:val="000000"/>
          <w:sz w:val="22"/>
          <w:szCs w:val="22"/>
        </w:rPr>
        <w:t xml:space="preserve">; </w:t>
      </w:r>
      <w:r w:rsidR="00CF302E">
        <w:rPr>
          <w:rFonts w:ascii="Arial" w:hAnsi="Arial" w:cs="Arial"/>
          <w:bCs/>
          <w:color w:val="000000"/>
          <w:sz w:val="22"/>
          <w:szCs w:val="22"/>
        </w:rPr>
        <w:t>and</w:t>
      </w:r>
      <w:r w:rsidR="00CE3004">
        <w:rPr>
          <w:rFonts w:ascii="Arial" w:hAnsi="Arial" w:cs="Arial"/>
          <w:bCs/>
          <w:color w:val="000000"/>
          <w:sz w:val="22"/>
          <w:szCs w:val="22"/>
        </w:rPr>
        <w:t xml:space="preserve"> (iv)</w:t>
      </w:r>
      <w:r w:rsidR="00CF302E">
        <w:rPr>
          <w:rFonts w:ascii="Arial" w:hAnsi="Arial" w:cs="Arial"/>
          <w:bCs/>
          <w:color w:val="000000"/>
          <w:sz w:val="22"/>
          <w:szCs w:val="22"/>
        </w:rPr>
        <w:t xml:space="preserve"> essay, multiple-choice, and/or short-answer</w:t>
      </w:r>
      <w:r w:rsidR="00752504">
        <w:rPr>
          <w:rFonts w:ascii="Arial" w:hAnsi="Arial" w:cs="Arial"/>
          <w:bCs/>
          <w:color w:val="000000"/>
          <w:sz w:val="22"/>
          <w:szCs w:val="22"/>
        </w:rPr>
        <w:t>.</w:t>
      </w:r>
    </w:p>
    <w:p w14:paraId="0A40FDBE" w14:textId="77777777" w:rsidR="00406C20" w:rsidRDefault="00406C20" w:rsidP="003600A1">
      <w:pPr>
        <w:autoSpaceDE w:val="0"/>
        <w:autoSpaceDN w:val="0"/>
        <w:adjustRightInd w:val="0"/>
        <w:rPr>
          <w:rFonts w:ascii="Arial" w:hAnsi="Arial" w:cs="Arial"/>
          <w:bCs/>
          <w:color w:val="000000"/>
          <w:sz w:val="22"/>
          <w:szCs w:val="22"/>
        </w:rPr>
      </w:pPr>
    </w:p>
    <w:p w14:paraId="4B31E909" w14:textId="0AE88228" w:rsidR="00F43336" w:rsidRPr="0063227F" w:rsidRDefault="00903A8C" w:rsidP="003600A1">
      <w:pPr>
        <w:autoSpaceDE w:val="0"/>
        <w:autoSpaceDN w:val="0"/>
        <w:adjustRightInd w:val="0"/>
        <w:rPr>
          <w:rFonts w:ascii="Arial" w:hAnsi="Arial" w:cs="Arial"/>
          <w:bCs/>
          <w:color w:val="000000"/>
          <w:sz w:val="22"/>
          <w:szCs w:val="22"/>
        </w:rPr>
      </w:pPr>
      <w:r w:rsidRPr="000E01B9">
        <w:rPr>
          <w:rFonts w:ascii="Arial" w:hAnsi="Arial" w:cs="Arial"/>
          <w:b/>
          <w:color w:val="000000"/>
          <w:sz w:val="22"/>
          <w:szCs w:val="22"/>
        </w:rPr>
        <w:lastRenderedPageBreak/>
        <w:t>Final</w:t>
      </w:r>
      <w:r w:rsidR="00F43336" w:rsidRPr="000E01B9">
        <w:rPr>
          <w:rFonts w:ascii="Arial" w:hAnsi="Arial" w:cs="Arial"/>
          <w:b/>
          <w:color w:val="000000"/>
          <w:sz w:val="22"/>
          <w:szCs w:val="22"/>
        </w:rPr>
        <w:t xml:space="preserve"> Paper:</w:t>
      </w:r>
      <w:r w:rsidR="0063227F">
        <w:rPr>
          <w:rFonts w:ascii="Arial" w:hAnsi="Arial" w:cs="Arial"/>
          <w:b/>
          <w:color w:val="000000"/>
          <w:sz w:val="22"/>
          <w:szCs w:val="22"/>
        </w:rPr>
        <w:t xml:space="preserve"> </w:t>
      </w:r>
      <w:r w:rsidR="0063227F">
        <w:rPr>
          <w:rFonts w:ascii="Arial" w:hAnsi="Arial" w:cs="Arial"/>
          <w:bCs/>
          <w:color w:val="000000"/>
          <w:sz w:val="22"/>
          <w:szCs w:val="22"/>
        </w:rPr>
        <w:t xml:space="preserve">[If </w:t>
      </w:r>
      <w:r w:rsidR="000855E2">
        <w:rPr>
          <w:rFonts w:ascii="Arial" w:hAnsi="Arial" w:cs="Arial"/>
          <w:bCs/>
          <w:color w:val="000000"/>
          <w:sz w:val="22"/>
          <w:szCs w:val="22"/>
        </w:rPr>
        <w:t xml:space="preserve">applicable, provide </w:t>
      </w:r>
      <w:r w:rsidR="00387837">
        <w:rPr>
          <w:rFonts w:ascii="Arial" w:hAnsi="Arial" w:cs="Arial"/>
          <w:bCs/>
          <w:color w:val="000000"/>
          <w:sz w:val="22"/>
          <w:szCs w:val="22"/>
        </w:rPr>
        <w:t>details about final paper requirements</w:t>
      </w:r>
      <w:r w:rsidR="00E03DD5">
        <w:rPr>
          <w:rFonts w:ascii="Arial" w:hAnsi="Arial" w:cs="Arial"/>
          <w:bCs/>
          <w:color w:val="000000"/>
          <w:sz w:val="22"/>
          <w:szCs w:val="22"/>
        </w:rPr>
        <w:t>, including (</w:t>
      </w:r>
      <w:proofErr w:type="spellStart"/>
      <w:r w:rsidR="00E03DD5">
        <w:rPr>
          <w:rFonts w:ascii="Arial" w:hAnsi="Arial" w:cs="Arial"/>
          <w:bCs/>
          <w:color w:val="000000"/>
          <w:sz w:val="22"/>
          <w:szCs w:val="22"/>
        </w:rPr>
        <w:t>i</w:t>
      </w:r>
      <w:proofErr w:type="spellEnd"/>
      <w:r w:rsidR="00E03DD5">
        <w:rPr>
          <w:rFonts w:ascii="Arial" w:hAnsi="Arial" w:cs="Arial"/>
          <w:bCs/>
          <w:color w:val="000000"/>
          <w:sz w:val="22"/>
          <w:szCs w:val="22"/>
        </w:rPr>
        <w:t xml:space="preserve">) </w:t>
      </w:r>
      <w:r w:rsidR="00B6451A">
        <w:rPr>
          <w:rFonts w:ascii="Arial" w:hAnsi="Arial" w:cs="Arial"/>
          <w:bCs/>
          <w:color w:val="000000"/>
          <w:sz w:val="22"/>
          <w:szCs w:val="22"/>
        </w:rPr>
        <w:t xml:space="preserve">interim and final deadlines; </w:t>
      </w:r>
      <w:r w:rsidR="00AC5000">
        <w:rPr>
          <w:rFonts w:ascii="Arial" w:hAnsi="Arial" w:cs="Arial"/>
          <w:bCs/>
          <w:color w:val="000000"/>
          <w:sz w:val="22"/>
          <w:szCs w:val="22"/>
        </w:rPr>
        <w:t>(ii)</w:t>
      </w:r>
      <w:r w:rsidR="00F72725">
        <w:rPr>
          <w:rFonts w:ascii="Arial" w:hAnsi="Arial" w:cs="Arial"/>
          <w:bCs/>
          <w:color w:val="000000"/>
          <w:sz w:val="22"/>
          <w:szCs w:val="22"/>
        </w:rPr>
        <w:t xml:space="preserve"> topic </w:t>
      </w:r>
      <w:r w:rsidR="00361EAB">
        <w:rPr>
          <w:rFonts w:ascii="Arial" w:hAnsi="Arial" w:cs="Arial"/>
          <w:bCs/>
          <w:color w:val="000000"/>
          <w:sz w:val="22"/>
          <w:szCs w:val="22"/>
        </w:rPr>
        <w:t>and</w:t>
      </w:r>
      <w:r w:rsidR="002405B9">
        <w:rPr>
          <w:rFonts w:ascii="Arial" w:hAnsi="Arial" w:cs="Arial"/>
          <w:bCs/>
          <w:color w:val="000000"/>
          <w:sz w:val="22"/>
          <w:szCs w:val="22"/>
        </w:rPr>
        <w:t xml:space="preserve"> other substantive requirements; </w:t>
      </w:r>
      <w:r w:rsidR="009D7398">
        <w:rPr>
          <w:rFonts w:ascii="Arial" w:hAnsi="Arial" w:cs="Arial"/>
          <w:bCs/>
          <w:color w:val="000000"/>
          <w:sz w:val="22"/>
          <w:szCs w:val="22"/>
        </w:rPr>
        <w:t xml:space="preserve">and </w:t>
      </w:r>
      <w:r w:rsidR="002405B9">
        <w:rPr>
          <w:rFonts w:ascii="Arial" w:hAnsi="Arial" w:cs="Arial"/>
          <w:bCs/>
          <w:color w:val="000000"/>
          <w:sz w:val="22"/>
          <w:szCs w:val="22"/>
        </w:rPr>
        <w:t>(iii) lengt</w:t>
      </w:r>
      <w:r w:rsidR="00AF15C1">
        <w:rPr>
          <w:rFonts w:ascii="Arial" w:hAnsi="Arial" w:cs="Arial"/>
          <w:bCs/>
          <w:color w:val="000000"/>
          <w:sz w:val="22"/>
          <w:szCs w:val="22"/>
        </w:rPr>
        <w:t>h,</w:t>
      </w:r>
      <w:r w:rsidR="00673284">
        <w:rPr>
          <w:rFonts w:ascii="Arial" w:hAnsi="Arial" w:cs="Arial"/>
          <w:bCs/>
          <w:color w:val="000000"/>
          <w:sz w:val="22"/>
          <w:szCs w:val="22"/>
        </w:rPr>
        <w:t xml:space="preserve"> </w:t>
      </w:r>
      <w:r w:rsidR="002405B9">
        <w:rPr>
          <w:rFonts w:ascii="Arial" w:hAnsi="Arial" w:cs="Arial"/>
          <w:bCs/>
          <w:color w:val="000000"/>
          <w:sz w:val="22"/>
          <w:szCs w:val="22"/>
        </w:rPr>
        <w:t>formatting</w:t>
      </w:r>
      <w:r w:rsidR="00673284">
        <w:rPr>
          <w:rFonts w:ascii="Arial" w:hAnsi="Arial" w:cs="Arial"/>
          <w:bCs/>
          <w:color w:val="000000"/>
          <w:sz w:val="22"/>
          <w:szCs w:val="22"/>
        </w:rPr>
        <w:t xml:space="preserve">, and </w:t>
      </w:r>
      <w:r w:rsidR="00AF15C1">
        <w:rPr>
          <w:rFonts w:ascii="Arial" w:hAnsi="Arial" w:cs="Arial"/>
          <w:bCs/>
          <w:color w:val="000000"/>
          <w:sz w:val="22"/>
          <w:szCs w:val="22"/>
        </w:rPr>
        <w:t xml:space="preserve">citation requirements. </w:t>
      </w:r>
      <w:r w:rsidR="00075E3B">
        <w:rPr>
          <w:rFonts w:ascii="Arial" w:hAnsi="Arial" w:cs="Arial"/>
          <w:bCs/>
          <w:color w:val="000000"/>
          <w:sz w:val="22"/>
          <w:szCs w:val="22"/>
        </w:rPr>
        <w:t xml:space="preserve">Please note that students generally appreciate detailed requirements </w:t>
      </w:r>
      <w:r w:rsidR="00CA699E">
        <w:rPr>
          <w:rFonts w:ascii="Arial" w:hAnsi="Arial" w:cs="Arial"/>
          <w:bCs/>
          <w:color w:val="000000"/>
          <w:sz w:val="22"/>
          <w:szCs w:val="22"/>
        </w:rPr>
        <w:t>and</w:t>
      </w:r>
      <w:r w:rsidR="00075E3B">
        <w:rPr>
          <w:rFonts w:ascii="Arial" w:hAnsi="Arial" w:cs="Arial"/>
          <w:bCs/>
          <w:color w:val="000000"/>
          <w:sz w:val="22"/>
          <w:szCs w:val="22"/>
        </w:rPr>
        <w:t xml:space="preserve"> </w:t>
      </w:r>
      <w:r w:rsidR="00256B60">
        <w:rPr>
          <w:rFonts w:ascii="Arial" w:hAnsi="Arial" w:cs="Arial"/>
          <w:bCs/>
          <w:color w:val="000000"/>
          <w:sz w:val="22"/>
          <w:szCs w:val="22"/>
        </w:rPr>
        <w:t xml:space="preserve">substantial advanced notice </w:t>
      </w:r>
      <w:r w:rsidR="00CC195A">
        <w:rPr>
          <w:rFonts w:ascii="Arial" w:hAnsi="Arial" w:cs="Arial"/>
          <w:bCs/>
          <w:color w:val="000000"/>
          <w:sz w:val="22"/>
          <w:szCs w:val="22"/>
        </w:rPr>
        <w:t>of those requirements</w:t>
      </w:r>
      <w:r w:rsidR="00CA699E">
        <w:rPr>
          <w:rFonts w:ascii="Arial" w:hAnsi="Arial" w:cs="Arial"/>
          <w:bCs/>
          <w:color w:val="000000"/>
          <w:sz w:val="22"/>
          <w:szCs w:val="22"/>
        </w:rPr>
        <w:t>.]</w:t>
      </w:r>
    </w:p>
    <w:p w14:paraId="54C5E226" w14:textId="77777777" w:rsidR="00F43336" w:rsidRPr="000E01B9" w:rsidRDefault="00F43336" w:rsidP="003600A1">
      <w:pPr>
        <w:autoSpaceDE w:val="0"/>
        <w:autoSpaceDN w:val="0"/>
        <w:adjustRightInd w:val="0"/>
        <w:ind w:firstLine="630"/>
        <w:rPr>
          <w:rFonts w:ascii="Arial" w:hAnsi="Arial" w:cs="Arial"/>
          <w:b/>
          <w:color w:val="000000"/>
          <w:sz w:val="22"/>
          <w:szCs w:val="22"/>
        </w:rPr>
      </w:pPr>
    </w:p>
    <w:p w14:paraId="7D54E2B3" w14:textId="0D02487A" w:rsidR="002A5B4E" w:rsidRDefault="00F43336" w:rsidP="003600A1">
      <w:pPr>
        <w:autoSpaceDE w:val="0"/>
        <w:autoSpaceDN w:val="0"/>
        <w:adjustRightInd w:val="0"/>
        <w:rPr>
          <w:rFonts w:ascii="Arial" w:hAnsi="Arial" w:cs="Arial"/>
          <w:color w:val="000000"/>
          <w:sz w:val="22"/>
          <w:szCs w:val="22"/>
        </w:rPr>
      </w:pPr>
      <w:r w:rsidRPr="000E01B9">
        <w:rPr>
          <w:rFonts w:ascii="Arial" w:hAnsi="Arial" w:cs="Arial"/>
          <w:b/>
          <w:color w:val="000000"/>
          <w:sz w:val="22"/>
          <w:szCs w:val="22"/>
        </w:rPr>
        <w:t>Computer</w:t>
      </w:r>
      <w:r w:rsidR="00B96AEE">
        <w:rPr>
          <w:rFonts w:ascii="Arial" w:hAnsi="Arial" w:cs="Arial"/>
          <w:b/>
          <w:color w:val="000000"/>
          <w:sz w:val="22"/>
          <w:szCs w:val="22"/>
        </w:rPr>
        <w:t>/Screen</w:t>
      </w:r>
      <w:r w:rsidRPr="000E01B9">
        <w:rPr>
          <w:rFonts w:ascii="Arial" w:hAnsi="Arial" w:cs="Arial"/>
          <w:b/>
          <w:color w:val="000000"/>
          <w:sz w:val="22"/>
          <w:szCs w:val="22"/>
        </w:rPr>
        <w:t xml:space="preserve"> Policy</w:t>
      </w:r>
      <w:r w:rsidR="00431D18" w:rsidRPr="000E01B9">
        <w:rPr>
          <w:rFonts w:ascii="Arial" w:hAnsi="Arial" w:cs="Arial"/>
          <w:b/>
          <w:color w:val="000000"/>
          <w:sz w:val="22"/>
          <w:szCs w:val="22"/>
        </w:rPr>
        <w:t>:</w:t>
      </w:r>
      <w:r w:rsidR="00CC1B02">
        <w:rPr>
          <w:rFonts w:ascii="Arial" w:hAnsi="Arial" w:cs="Arial"/>
          <w:color w:val="000000"/>
          <w:sz w:val="22"/>
          <w:szCs w:val="22"/>
        </w:rPr>
        <w:t xml:space="preserve"> </w:t>
      </w:r>
      <w:r w:rsidR="00CA699E">
        <w:rPr>
          <w:rFonts w:ascii="Arial" w:hAnsi="Arial" w:cs="Arial"/>
          <w:color w:val="000000"/>
          <w:sz w:val="22"/>
          <w:szCs w:val="22"/>
        </w:rPr>
        <w:t>[Select from one of the following.]</w:t>
      </w:r>
    </w:p>
    <w:p w14:paraId="12DA5CB3" w14:textId="195F1701" w:rsidR="002A5B4E" w:rsidRDefault="002A5B4E" w:rsidP="003600A1">
      <w:pPr>
        <w:autoSpaceDE w:val="0"/>
        <w:autoSpaceDN w:val="0"/>
        <w:adjustRightInd w:val="0"/>
        <w:rPr>
          <w:rFonts w:ascii="Arial" w:hAnsi="Arial" w:cs="Arial"/>
          <w:color w:val="000000"/>
          <w:sz w:val="22"/>
          <w:szCs w:val="22"/>
        </w:rPr>
      </w:pPr>
    </w:p>
    <w:p w14:paraId="70023716" w14:textId="196F315C" w:rsidR="0001074F" w:rsidRPr="00CC1B02" w:rsidRDefault="00CC1B02" w:rsidP="003600A1">
      <w:pPr>
        <w:autoSpaceDE w:val="0"/>
        <w:autoSpaceDN w:val="0"/>
        <w:adjustRightInd w:val="0"/>
        <w:rPr>
          <w:rFonts w:ascii="Arial" w:hAnsi="Arial" w:cs="Arial"/>
          <w:i/>
          <w:iCs/>
          <w:color w:val="000000"/>
          <w:sz w:val="22"/>
          <w:szCs w:val="22"/>
        </w:rPr>
      </w:pPr>
      <w:r w:rsidRPr="00CC1B02">
        <w:rPr>
          <w:rFonts w:ascii="Arial" w:hAnsi="Arial" w:cs="Arial"/>
          <w:i/>
          <w:iCs/>
          <w:color w:val="000000"/>
          <w:sz w:val="22"/>
          <w:szCs w:val="22"/>
        </w:rPr>
        <w:t>Computers allowed:</w:t>
      </w:r>
    </w:p>
    <w:p w14:paraId="4432FD9A" w14:textId="77777777" w:rsidR="00CC1B02" w:rsidRDefault="00CC1B02" w:rsidP="003600A1">
      <w:pPr>
        <w:autoSpaceDE w:val="0"/>
        <w:autoSpaceDN w:val="0"/>
        <w:adjustRightInd w:val="0"/>
        <w:rPr>
          <w:rFonts w:ascii="Arial" w:hAnsi="Arial" w:cs="Arial"/>
          <w:color w:val="000000"/>
          <w:sz w:val="22"/>
          <w:szCs w:val="22"/>
        </w:rPr>
      </w:pPr>
    </w:p>
    <w:p w14:paraId="5F12FF72" w14:textId="56992C72" w:rsidR="00A80487" w:rsidRDefault="00143524" w:rsidP="00CC1B02">
      <w:pPr>
        <w:autoSpaceDE w:val="0"/>
        <w:autoSpaceDN w:val="0"/>
        <w:adjustRightInd w:val="0"/>
        <w:rPr>
          <w:rFonts w:ascii="Arial" w:hAnsi="Arial" w:cs="Arial"/>
          <w:color w:val="000000"/>
          <w:sz w:val="22"/>
          <w:szCs w:val="22"/>
        </w:rPr>
      </w:pPr>
      <w:r>
        <w:rPr>
          <w:rFonts w:ascii="Arial" w:hAnsi="Arial" w:cs="Arial"/>
          <w:color w:val="000000"/>
          <w:sz w:val="22"/>
          <w:szCs w:val="22"/>
        </w:rPr>
        <w:t>You may use your computer during class solely to take notes</w:t>
      </w:r>
      <w:r w:rsidR="00284456">
        <w:rPr>
          <w:rFonts w:ascii="Arial" w:hAnsi="Arial" w:cs="Arial"/>
          <w:color w:val="000000"/>
          <w:sz w:val="22"/>
          <w:szCs w:val="22"/>
        </w:rPr>
        <w:t xml:space="preserve"> and for </w:t>
      </w:r>
      <w:r w:rsidR="00CA6F56">
        <w:rPr>
          <w:rFonts w:ascii="Arial" w:hAnsi="Arial" w:cs="Arial"/>
          <w:color w:val="000000"/>
          <w:sz w:val="22"/>
          <w:szCs w:val="22"/>
        </w:rPr>
        <w:t>other class-related activities. You may not use it for any other purpose</w:t>
      </w:r>
      <w:r w:rsidR="0017165F">
        <w:rPr>
          <w:rFonts w:ascii="Arial" w:hAnsi="Arial" w:cs="Arial"/>
          <w:color w:val="000000"/>
          <w:sz w:val="22"/>
          <w:szCs w:val="22"/>
        </w:rPr>
        <w:t xml:space="preserve">. Research shows that </w:t>
      </w:r>
      <w:r w:rsidR="001E751B">
        <w:rPr>
          <w:rFonts w:ascii="Arial" w:hAnsi="Arial" w:cs="Arial"/>
          <w:color w:val="000000"/>
          <w:sz w:val="22"/>
          <w:szCs w:val="22"/>
        </w:rPr>
        <w:t>multitasking (e.g., trying to listen to a lecture while surfing the internet</w:t>
      </w:r>
      <w:r w:rsidR="00F74F25">
        <w:rPr>
          <w:rFonts w:ascii="Arial" w:hAnsi="Arial" w:cs="Arial"/>
          <w:color w:val="000000"/>
          <w:sz w:val="22"/>
          <w:szCs w:val="22"/>
        </w:rPr>
        <w:t>, using social networks</w:t>
      </w:r>
      <w:r w:rsidR="002031FF">
        <w:rPr>
          <w:rFonts w:ascii="Arial" w:hAnsi="Arial" w:cs="Arial"/>
          <w:color w:val="000000"/>
          <w:sz w:val="22"/>
          <w:szCs w:val="22"/>
        </w:rPr>
        <w:t>, or checking email)</w:t>
      </w:r>
      <w:r w:rsidR="00AF0106">
        <w:rPr>
          <w:rFonts w:ascii="Arial" w:hAnsi="Arial" w:cs="Arial"/>
          <w:color w:val="000000"/>
          <w:sz w:val="22"/>
          <w:szCs w:val="22"/>
        </w:rPr>
        <w:t xml:space="preserve"> has a negative impact on learning.</w:t>
      </w:r>
      <w:r w:rsidR="00567D2B">
        <w:rPr>
          <w:rFonts w:ascii="Arial" w:hAnsi="Arial" w:cs="Arial"/>
          <w:color w:val="000000"/>
          <w:sz w:val="22"/>
          <w:szCs w:val="22"/>
        </w:rPr>
        <w:t xml:space="preserve"> </w:t>
      </w:r>
      <w:r w:rsidR="00C07E98">
        <w:rPr>
          <w:rFonts w:ascii="Arial" w:hAnsi="Arial" w:cs="Arial"/>
          <w:color w:val="000000"/>
          <w:sz w:val="22"/>
          <w:szCs w:val="22"/>
        </w:rPr>
        <w:t>It</w:t>
      </w:r>
      <w:r w:rsidR="006923E9">
        <w:rPr>
          <w:rFonts w:ascii="Arial" w:hAnsi="Arial" w:cs="Arial"/>
          <w:color w:val="000000"/>
          <w:sz w:val="22"/>
          <w:szCs w:val="22"/>
        </w:rPr>
        <w:t xml:space="preserve"> </w:t>
      </w:r>
      <w:r w:rsidR="00530CF3">
        <w:rPr>
          <w:rFonts w:ascii="Arial" w:hAnsi="Arial" w:cs="Arial"/>
          <w:color w:val="000000"/>
          <w:sz w:val="22"/>
          <w:szCs w:val="22"/>
        </w:rPr>
        <w:t xml:space="preserve">can also distract students around you. </w:t>
      </w:r>
      <w:r w:rsidR="00214A31">
        <w:rPr>
          <w:rFonts w:ascii="Arial" w:hAnsi="Arial" w:cs="Arial"/>
          <w:color w:val="000000"/>
          <w:sz w:val="22"/>
          <w:szCs w:val="22"/>
        </w:rPr>
        <w:t>Additionally, you must silence your mobile device at the start of class and not check it, except during breaks.</w:t>
      </w:r>
      <w:r w:rsidR="00203A8F">
        <w:rPr>
          <w:rFonts w:ascii="Arial" w:hAnsi="Arial" w:cs="Arial"/>
          <w:color w:val="000000"/>
          <w:sz w:val="22"/>
          <w:szCs w:val="22"/>
        </w:rPr>
        <w:t xml:space="preserve"> </w:t>
      </w:r>
      <w:r w:rsidR="00144447">
        <w:rPr>
          <w:rFonts w:ascii="Arial" w:hAnsi="Arial" w:cs="Arial"/>
          <w:color w:val="000000"/>
          <w:sz w:val="22"/>
          <w:szCs w:val="22"/>
        </w:rPr>
        <w:t xml:space="preserve">If I see you violating this policy, I </w:t>
      </w:r>
      <w:r w:rsidR="00813271">
        <w:rPr>
          <w:rFonts w:ascii="Arial" w:hAnsi="Arial" w:cs="Arial"/>
          <w:color w:val="000000"/>
          <w:sz w:val="22"/>
          <w:szCs w:val="22"/>
        </w:rPr>
        <w:t>may</w:t>
      </w:r>
      <w:r w:rsidR="00A80487">
        <w:rPr>
          <w:rFonts w:ascii="Arial" w:hAnsi="Arial" w:cs="Arial"/>
          <w:color w:val="000000"/>
          <w:sz w:val="22"/>
          <w:szCs w:val="22"/>
        </w:rPr>
        <w:t xml:space="preserve"> </w:t>
      </w:r>
      <w:r w:rsidR="00203A8F">
        <w:rPr>
          <w:rFonts w:ascii="Arial" w:hAnsi="Arial" w:cs="Arial"/>
          <w:color w:val="000000"/>
          <w:sz w:val="22"/>
          <w:szCs w:val="22"/>
        </w:rPr>
        <w:t xml:space="preserve">ask you to leave class, </w:t>
      </w:r>
      <w:r w:rsidR="00751776">
        <w:rPr>
          <w:rFonts w:ascii="Arial" w:hAnsi="Arial" w:cs="Arial"/>
          <w:color w:val="000000"/>
          <w:sz w:val="22"/>
          <w:szCs w:val="22"/>
        </w:rPr>
        <w:t>revoke your right to use a computer in class</w:t>
      </w:r>
      <w:r w:rsidR="00203A8F">
        <w:rPr>
          <w:rFonts w:ascii="Arial" w:hAnsi="Arial" w:cs="Arial"/>
          <w:color w:val="000000"/>
          <w:sz w:val="22"/>
          <w:szCs w:val="22"/>
        </w:rPr>
        <w:t>,</w:t>
      </w:r>
      <w:r w:rsidR="00751776">
        <w:rPr>
          <w:rFonts w:ascii="Arial" w:hAnsi="Arial" w:cs="Arial"/>
          <w:color w:val="000000"/>
          <w:sz w:val="22"/>
          <w:szCs w:val="22"/>
        </w:rPr>
        <w:t xml:space="preserve"> and/or </w:t>
      </w:r>
      <w:r w:rsidR="000D5833">
        <w:rPr>
          <w:rFonts w:ascii="Arial" w:hAnsi="Arial" w:cs="Arial"/>
          <w:color w:val="000000"/>
          <w:sz w:val="22"/>
          <w:szCs w:val="22"/>
        </w:rPr>
        <w:t>lower your final grade.</w:t>
      </w:r>
      <w:r w:rsidR="00BF755E">
        <w:rPr>
          <w:rFonts w:ascii="Arial" w:hAnsi="Arial" w:cs="Arial"/>
          <w:color w:val="000000"/>
          <w:sz w:val="22"/>
          <w:szCs w:val="22"/>
        </w:rPr>
        <w:t xml:space="preserve"> </w:t>
      </w:r>
    </w:p>
    <w:p w14:paraId="2A98D231" w14:textId="0696CD44" w:rsidR="00B96AEE" w:rsidRDefault="00B96AEE" w:rsidP="00CC1B02">
      <w:pPr>
        <w:autoSpaceDE w:val="0"/>
        <w:autoSpaceDN w:val="0"/>
        <w:adjustRightInd w:val="0"/>
        <w:rPr>
          <w:rFonts w:ascii="Arial" w:hAnsi="Arial" w:cs="Arial"/>
          <w:color w:val="000000"/>
          <w:sz w:val="22"/>
          <w:szCs w:val="22"/>
        </w:rPr>
      </w:pPr>
    </w:p>
    <w:p w14:paraId="7305FD5F" w14:textId="687A242F" w:rsidR="00F17187" w:rsidRPr="000D5833" w:rsidRDefault="0020706F" w:rsidP="003600A1">
      <w:pPr>
        <w:autoSpaceDE w:val="0"/>
        <w:autoSpaceDN w:val="0"/>
        <w:adjustRightInd w:val="0"/>
        <w:rPr>
          <w:rFonts w:ascii="Arial" w:hAnsi="Arial" w:cs="Arial"/>
          <w:i/>
          <w:iCs/>
          <w:color w:val="000000"/>
          <w:sz w:val="22"/>
          <w:szCs w:val="22"/>
        </w:rPr>
      </w:pPr>
      <w:r>
        <w:rPr>
          <w:rFonts w:ascii="Arial" w:hAnsi="Arial" w:cs="Arial"/>
          <w:i/>
          <w:iCs/>
          <w:color w:val="000000"/>
          <w:sz w:val="22"/>
          <w:szCs w:val="22"/>
        </w:rPr>
        <w:t>No screen policy:</w:t>
      </w:r>
    </w:p>
    <w:p w14:paraId="30E73B7D" w14:textId="31E1FF61" w:rsidR="000D5833" w:rsidRDefault="000D5833" w:rsidP="003600A1">
      <w:pPr>
        <w:autoSpaceDE w:val="0"/>
        <w:autoSpaceDN w:val="0"/>
        <w:adjustRightInd w:val="0"/>
        <w:rPr>
          <w:rFonts w:ascii="Arial" w:hAnsi="Arial" w:cs="Arial"/>
          <w:color w:val="000000"/>
          <w:sz w:val="22"/>
          <w:szCs w:val="22"/>
        </w:rPr>
      </w:pPr>
    </w:p>
    <w:p w14:paraId="00900310" w14:textId="5F1BAC02" w:rsidR="00203A8F" w:rsidRDefault="003F1932" w:rsidP="003600A1">
      <w:pPr>
        <w:autoSpaceDE w:val="0"/>
        <w:autoSpaceDN w:val="0"/>
        <w:adjustRightInd w:val="0"/>
        <w:rPr>
          <w:rFonts w:ascii="Arial" w:hAnsi="Arial" w:cs="Arial"/>
          <w:color w:val="000000"/>
          <w:sz w:val="22"/>
          <w:szCs w:val="22"/>
        </w:rPr>
      </w:pPr>
      <w:r>
        <w:rPr>
          <w:rFonts w:ascii="Arial" w:hAnsi="Arial" w:cs="Arial"/>
          <w:color w:val="000000"/>
          <w:sz w:val="22"/>
          <w:szCs w:val="22"/>
        </w:rPr>
        <w:t xml:space="preserve">You </w:t>
      </w:r>
      <w:r w:rsidR="00BD6B97">
        <w:rPr>
          <w:rFonts w:ascii="Arial" w:hAnsi="Arial" w:cs="Arial"/>
          <w:color w:val="000000"/>
          <w:sz w:val="22"/>
          <w:szCs w:val="22"/>
        </w:rPr>
        <w:t>must take notes by hand</w:t>
      </w:r>
      <w:r w:rsidR="0072247A">
        <w:rPr>
          <w:rFonts w:ascii="Arial" w:hAnsi="Arial" w:cs="Arial"/>
          <w:color w:val="000000"/>
          <w:sz w:val="22"/>
          <w:szCs w:val="22"/>
        </w:rPr>
        <w:t xml:space="preserve">, unless </w:t>
      </w:r>
      <w:proofErr w:type="gramStart"/>
      <w:r w:rsidR="00B442A0">
        <w:rPr>
          <w:rFonts w:ascii="Arial" w:hAnsi="Arial" w:cs="Arial"/>
          <w:color w:val="000000"/>
          <w:sz w:val="22"/>
          <w:szCs w:val="22"/>
        </w:rPr>
        <w:t>an</w:t>
      </w:r>
      <w:r w:rsidR="00397954">
        <w:rPr>
          <w:rFonts w:ascii="Arial" w:hAnsi="Arial" w:cs="Arial"/>
          <w:color w:val="000000"/>
          <w:sz w:val="22"/>
          <w:szCs w:val="22"/>
        </w:rPr>
        <w:t xml:space="preserve"> accommodation</w:t>
      </w:r>
      <w:proofErr w:type="gramEnd"/>
      <w:r w:rsidR="00B442A0">
        <w:rPr>
          <w:rFonts w:ascii="Arial" w:hAnsi="Arial" w:cs="Arial"/>
          <w:color w:val="000000"/>
          <w:sz w:val="22"/>
          <w:szCs w:val="22"/>
        </w:rPr>
        <w:t xml:space="preserve"> has been </w:t>
      </w:r>
      <w:r w:rsidR="000956EB">
        <w:rPr>
          <w:rFonts w:ascii="Arial" w:hAnsi="Arial" w:cs="Arial"/>
          <w:color w:val="000000"/>
          <w:sz w:val="22"/>
          <w:szCs w:val="22"/>
        </w:rPr>
        <w:t>granted</w:t>
      </w:r>
      <w:r w:rsidR="00D11F6F">
        <w:rPr>
          <w:rFonts w:ascii="Arial" w:hAnsi="Arial" w:cs="Arial"/>
          <w:color w:val="000000"/>
          <w:sz w:val="22"/>
          <w:szCs w:val="22"/>
        </w:rPr>
        <w:t>. Laptops, mobile de</w:t>
      </w:r>
      <w:r w:rsidR="005D3916">
        <w:rPr>
          <w:rFonts w:ascii="Arial" w:hAnsi="Arial" w:cs="Arial"/>
          <w:color w:val="000000"/>
          <w:sz w:val="22"/>
          <w:szCs w:val="22"/>
        </w:rPr>
        <w:t xml:space="preserve">vices, and tablets </w:t>
      </w:r>
      <w:r w:rsidR="00B442A0">
        <w:rPr>
          <w:rFonts w:ascii="Arial" w:hAnsi="Arial" w:cs="Arial"/>
          <w:color w:val="000000"/>
          <w:sz w:val="22"/>
          <w:szCs w:val="22"/>
        </w:rPr>
        <w:t>must be</w:t>
      </w:r>
      <w:r w:rsidR="005D3916">
        <w:rPr>
          <w:rFonts w:ascii="Arial" w:hAnsi="Arial" w:cs="Arial"/>
          <w:color w:val="000000"/>
          <w:sz w:val="22"/>
          <w:szCs w:val="22"/>
        </w:rPr>
        <w:t xml:space="preserve"> turned to </w:t>
      </w:r>
      <w:r w:rsidR="00FE737F">
        <w:rPr>
          <w:rFonts w:ascii="Arial" w:hAnsi="Arial" w:cs="Arial"/>
          <w:color w:val="000000"/>
          <w:sz w:val="22"/>
          <w:szCs w:val="22"/>
        </w:rPr>
        <w:t>silent mode and stored away</w:t>
      </w:r>
      <w:r w:rsidR="00397954">
        <w:rPr>
          <w:rFonts w:ascii="Arial" w:hAnsi="Arial" w:cs="Arial"/>
          <w:color w:val="000000"/>
          <w:sz w:val="22"/>
          <w:szCs w:val="22"/>
        </w:rPr>
        <w:t xml:space="preserve"> during class.</w:t>
      </w:r>
      <w:r w:rsidR="002C227E">
        <w:rPr>
          <w:rFonts w:ascii="Arial" w:hAnsi="Arial" w:cs="Arial"/>
          <w:color w:val="000000"/>
          <w:sz w:val="22"/>
          <w:szCs w:val="22"/>
        </w:rPr>
        <w:t xml:space="preserve"> Th</w:t>
      </w:r>
      <w:r w:rsidR="00EC0C31">
        <w:rPr>
          <w:rFonts w:ascii="Arial" w:hAnsi="Arial" w:cs="Arial"/>
          <w:color w:val="000000"/>
          <w:sz w:val="22"/>
          <w:szCs w:val="22"/>
        </w:rPr>
        <w:t>e</w:t>
      </w:r>
      <w:r w:rsidR="002C227E">
        <w:rPr>
          <w:rFonts w:ascii="Arial" w:hAnsi="Arial" w:cs="Arial"/>
          <w:color w:val="000000"/>
          <w:sz w:val="22"/>
          <w:szCs w:val="22"/>
        </w:rPr>
        <w:t xml:space="preserve"> p</w:t>
      </w:r>
      <w:r w:rsidR="00434187">
        <w:rPr>
          <w:rFonts w:ascii="Arial" w:hAnsi="Arial" w:cs="Arial"/>
          <w:color w:val="000000"/>
          <w:sz w:val="22"/>
          <w:szCs w:val="22"/>
        </w:rPr>
        <w:t xml:space="preserve">urpose of this policy is to aid student learning, </w:t>
      </w:r>
      <w:r w:rsidR="007A618A">
        <w:rPr>
          <w:rFonts w:ascii="Arial" w:hAnsi="Arial" w:cs="Arial"/>
          <w:color w:val="000000"/>
          <w:sz w:val="22"/>
          <w:szCs w:val="22"/>
        </w:rPr>
        <w:t>as research shows that</w:t>
      </w:r>
      <w:r w:rsidR="00AA0607">
        <w:rPr>
          <w:rFonts w:ascii="Arial" w:hAnsi="Arial" w:cs="Arial"/>
          <w:color w:val="000000"/>
          <w:sz w:val="22"/>
          <w:szCs w:val="22"/>
        </w:rPr>
        <w:t xml:space="preserve"> students who take notes</w:t>
      </w:r>
      <w:r w:rsidR="00F33520">
        <w:rPr>
          <w:rFonts w:ascii="Arial" w:hAnsi="Arial" w:cs="Arial"/>
          <w:color w:val="000000"/>
          <w:sz w:val="22"/>
          <w:szCs w:val="22"/>
        </w:rPr>
        <w:t xml:space="preserve"> by hand</w:t>
      </w:r>
      <w:r w:rsidR="00507A8A">
        <w:rPr>
          <w:rFonts w:ascii="Arial" w:hAnsi="Arial" w:cs="Arial"/>
          <w:color w:val="000000"/>
          <w:sz w:val="22"/>
          <w:szCs w:val="22"/>
        </w:rPr>
        <w:t xml:space="preserve"> </w:t>
      </w:r>
      <w:r w:rsidR="00850998">
        <w:rPr>
          <w:rFonts w:ascii="Arial" w:hAnsi="Arial" w:cs="Arial"/>
          <w:color w:val="000000"/>
          <w:sz w:val="22"/>
          <w:szCs w:val="22"/>
        </w:rPr>
        <w:t>have better long-term comprehension</w:t>
      </w:r>
      <w:r w:rsidR="007F07E4">
        <w:rPr>
          <w:rFonts w:ascii="Arial" w:hAnsi="Arial" w:cs="Arial"/>
          <w:color w:val="000000"/>
          <w:sz w:val="22"/>
          <w:szCs w:val="22"/>
        </w:rPr>
        <w:t xml:space="preserve"> of course material</w:t>
      </w:r>
      <w:r w:rsidR="00AF24A9">
        <w:rPr>
          <w:rFonts w:ascii="Arial" w:hAnsi="Arial" w:cs="Arial"/>
          <w:color w:val="000000"/>
          <w:sz w:val="22"/>
          <w:szCs w:val="22"/>
        </w:rPr>
        <w:t xml:space="preserve"> than students who take notes by computer</w:t>
      </w:r>
      <w:r w:rsidR="007F07E4">
        <w:rPr>
          <w:rFonts w:ascii="Arial" w:hAnsi="Arial" w:cs="Arial"/>
          <w:color w:val="000000"/>
          <w:sz w:val="22"/>
          <w:szCs w:val="22"/>
        </w:rPr>
        <w:t>.</w:t>
      </w:r>
      <w:r w:rsidR="00850998">
        <w:rPr>
          <w:rFonts w:ascii="Arial" w:hAnsi="Arial" w:cs="Arial"/>
          <w:color w:val="000000"/>
          <w:sz w:val="22"/>
          <w:szCs w:val="22"/>
        </w:rPr>
        <w:t xml:space="preserve"> Additionally, </w:t>
      </w:r>
      <w:r w:rsidR="005732EF">
        <w:rPr>
          <w:rFonts w:ascii="Arial" w:hAnsi="Arial" w:cs="Arial"/>
          <w:color w:val="000000"/>
          <w:sz w:val="22"/>
          <w:szCs w:val="22"/>
        </w:rPr>
        <w:t>it</w:t>
      </w:r>
      <w:r w:rsidR="00190388">
        <w:rPr>
          <w:rFonts w:ascii="Arial" w:hAnsi="Arial" w:cs="Arial"/>
          <w:color w:val="000000"/>
          <w:sz w:val="22"/>
          <w:szCs w:val="22"/>
        </w:rPr>
        <w:t xml:space="preserve"> </w:t>
      </w:r>
      <w:r w:rsidR="00276471">
        <w:rPr>
          <w:rFonts w:ascii="Arial" w:hAnsi="Arial" w:cs="Arial"/>
          <w:color w:val="000000"/>
          <w:sz w:val="22"/>
          <w:szCs w:val="22"/>
        </w:rPr>
        <w:t xml:space="preserve">helps create a positive learning environment by reducing </w:t>
      </w:r>
      <w:proofErr w:type="gramStart"/>
      <w:r w:rsidR="00276471">
        <w:rPr>
          <w:rFonts w:ascii="Arial" w:hAnsi="Arial" w:cs="Arial"/>
          <w:color w:val="000000"/>
          <w:sz w:val="22"/>
          <w:szCs w:val="22"/>
        </w:rPr>
        <w:t>distraction</w:t>
      </w:r>
      <w:proofErr w:type="gramEnd"/>
      <w:r w:rsidR="00276471">
        <w:rPr>
          <w:rFonts w:ascii="Arial" w:hAnsi="Arial" w:cs="Arial"/>
          <w:color w:val="000000"/>
          <w:sz w:val="22"/>
          <w:szCs w:val="22"/>
        </w:rPr>
        <w:t xml:space="preserve"> and</w:t>
      </w:r>
      <w:r w:rsidR="00F51BE6">
        <w:rPr>
          <w:rFonts w:ascii="Arial" w:hAnsi="Arial" w:cs="Arial"/>
          <w:color w:val="000000"/>
          <w:sz w:val="22"/>
          <w:szCs w:val="22"/>
        </w:rPr>
        <w:t xml:space="preserve"> promoting more </w:t>
      </w:r>
      <w:r w:rsidR="00485600">
        <w:rPr>
          <w:rFonts w:ascii="Arial" w:hAnsi="Arial" w:cs="Arial"/>
          <w:color w:val="000000"/>
          <w:sz w:val="22"/>
          <w:szCs w:val="22"/>
        </w:rPr>
        <w:t>face-to-face interaction.</w:t>
      </w:r>
      <w:r w:rsidR="001B477B">
        <w:rPr>
          <w:rFonts w:ascii="Arial" w:hAnsi="Arial" w:cs="Arial"/>
          <w:color w:val="000000"/>
          <w:sz w:val="22"/>
          <w:szCs w:val="22"/>
        </w:rPr>
        <w:t xml:space="preserve"> </w:t>
      </w:r>
    </w:p>
    <w:p w14:paraId="2AA51A50" w14:textId="77777777" w:rsidR="00203A8F" w:rsidRDefault="00203A8F" w:rsidP="003600A1">
      <w:pPr>
        <w:autoSpaceDE w:val="0"/>
        <w:autoSpaceDN w:val="0"/>
        <w:adjustRightInd w:val="0"/>
        <w:rPr>
          <w:rFonts w:ascii="Arial" w:hAnsi="Arial" w:cs="Arial"/>
          <w:color w:val="000000"/>
          <w:sz w:val="22"/>
          <w:szCs w:val="22"/>
        </w:rPr>
      </w:pPr>
    </w:p>
    <w:p w14:paraId="03C4441F" w14:textId="77E1C163" w:rsidR="002A5B4E" w:rsidRDefault="005F5B32" w:rsidP="003600A1">
      <w:pPr>
        <w:autoSpaceDE w:val="0"/>
        <w:autoSpaceDN w:val="0"/>
        <w:adjustRightInd w:val="0"/>
        <w:rPr>
          <w:rFonts w:ascii="Arial" w:hAnsi="Arial" w:cs="Arial"/>
          <w:color w:val="000000"/>
          <w:sz w:val="22"/>
          <w:szCs w:val="22"/>
        </w:rPr>
      </w:pPr>
      <w:r w:rsidRPr="005F5B32">
        <w:rPr>
          <w:rFonts w:ascii="Arial" w:hAnsi="Arial" w:cs="Arial"/>
          <w:b/>
          <w:bCs/>
          <w:color w:val="000000"/>
          <w:sz w:val="22"/>
          <w:szCs w:val="22"/>
        </w:rPr>
        <w:t>Recording Policy:</w:t>
      </w:r>
      <w:r>
        <w:rPr>
          <w:rFonts w:ascii="Arial" w:hAnsi="Arial" w:cs="Arial"/>
          <w:color w:val="000000"/>
          <w:sz w:val="22"/>
          <w:szCs w:val="22"/>
        </w:rPr>
        <w:t xml:space="preserve"> [Select from the following.]</w:t>
      </w:r>
    </w:p>
    <w:p w14:paraId="37E64F52" w14:textId="5367C741" w:rsidR="00F43336" w:rsidRDefault="000D5833" w:rsidP="003600A1">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p>
    <w:p w14:paraId="4F53E141" w14:textId="49E86928" w:rsidR="005F5B32" w:rsidRDefault="005F5B32" w:rsidP="003600A1">
      <w:pPr>
        <w:autoSpaceDE w:val="0"/>
        <w:autoSpaceDN w:val="0"/>
        <w:adjustRightInd w:val="0"/>
        <w:rPr>
          <w:rFonts w:ascii="Arial" w:hAnsi="Arial" w:cs="Arial"/>
          <w:i/>
          <w:iCs/>
          <w:color w:val="000000"/>
          <w:sz w:val="22"/>
          <w:szCs w:val="22"/>
        </w:rPr>
      </w:pPr>
      <w:r w:rsidRPr="0012230D">
        <w:rPr>
          <w:rFonts w:ascii="Arial" w:hAnsi="Arial" w:cs="Arial"/>
          <w:i/>
          <w:iCs/>
          <w:color w:val="000000"/>
          <w:sz w:val="22"/>
          <w:szCs w:val="22"/>
        </w:rPr>
        <w:t xml:space="preserve">No </w:t>
      </w:r>
      <w:r w:rsidR="001614F3">
        <w:rPr>
          <w:rFonts w:ascii="Arial" w:hAnsi="Arial" w:cs="Arial"/>
          <w:i/>
          <w:iCs/>
          <w:color w:val="000000"/>
          <w:sz w:val="22"/>
          <w:szCs w:val="22"/>
        </w:rPr>
        <w:t>personal recording allowed.</w:t>
      </w:r>
      <w:r w:rsidRPr="0012230D">
        <w:rPr>
          <w:rFonts w:ascii="Arial" w:hAnsi="Arial" w:cs="Arial"/>
          <w:i/>
          <w:iCs/>
          <w:color w:val="000000"/>
          <w:sz w:val="22"/>
          <w:szCs w:val="22"/>
        </w:rPr>
        <w:t xml:space="preserve"> </w:t>
      </w:r>
    </w:p>
    <w:p w14:paraId="13BF6807" w14:textId="77777777" w:rsidR="0012230D" w:rsidRPr="0012230D" w:rsidRDefault="0012230D" w:rsidP="003600A1">
      <w:pPr>
        <w:autoSpaceDE w:val="0"/>
        <w:autoSpaceDN w:val="0"/>
        <w:adjustRightInd w:val="0"/>
        <w:rPr>
          <w:rFonts w:ascii="Arial" w:hAnsi="Arial" w:cs="Arial"/>
          <w:i/>
          <w:iCs/>
          <w:sz w:val="22"/>
          <w:szCs w:val="22"/>
        </w:rPr>
      </w:pPr>
    </w:p>
    <w:p w14:paraId="2CB36A89" w14:textId="77777777" w:rsidR="006E181E" w:rsidRDefault="00935858" w:rsidP="003600A1">
      <w:pPr>
        <w:autoSpaceDE w:val="0"/>
        <w:autoSpaceDN w:val="0"/>
        <w:adjustRightInd w:val="0"/>
        <w:rPr>
          <w:rFonts w:ascii="Arial" w:hAnsi="Arial" w:cs="Arial"/>
          <w:sz w:val="22"/>
          <w:szCs w:val="22"/>
        </w:rPr>
      </w:pPr>
      <w:r w:rsidRPr="00935858">
        <w:rPr>
          <w:rFonts w:ascii="Arial" w:hAnsi="Arial" w:cs="Arial"/>
          <w:sz w:val="22"/>
          <w:szCs w:val="22"/>
        </w:rPr>
        <w:t xml:space="preserve">You are not allowed to make your own video or audio recordings of class sessions. </w:t>
      </w:r>
    </w:p>
    <w:p w14:paraId="5C0AB6C7" w14:textId="77777777" w:rsidR="006E181E" w:rsidRDefault="006E181E" w:rsidP="003600A1">
      <w:pPr>
        <w:autoSpaceDE w:val="0"/>
        <w:autoSpaceDN w:val="0"/>
        <w:adjustRightInd w:val="0"/>
        <w:rPr>
          <w:rFonts w:ascii="Arial" w:hAnsi="Arial" w:cs="Arial"/>
          <w:sz w:val="22"/>
          <w:szCs w:val="22"/>
        </w:rPr>
      </w:pPr>
    </w:p>
    <w:p w14:paraId="536AA42B" w14:textId="7416F460" w:rsidR="006E181E" w:rsidRDefault="006E181E" w:rsidP="003600A1">
      <w:pPr>
        <w:autoSpaceDE w:val="0"/>
        <w:autoSpaceDN w:val="0"/>
        <w:adjustRightInd w:val="0"/>
        <w:rPr>
          <w:rFonts w:ascii="Arial" w:hAnsi="Arial" w:cs="Arial"/>
          <w:sz w:val="22"/>
          <w:szCs w:val="22"/>
        </w:rPr>
      </w:pPr>
      <w:r>
        <w:rPr>
          <w:rFonts w:ascii="Arial" w:hAnsi="Arial" w:cs="Arial"/>
          <w:i/>
          <w:iCs/>
          <w:color w:val="000000"/>
          <w:sz w:val="22"/>
          <w:szCs w:val="22"/>
        </w:rPr>
        <w:t xml:space="preserve">Recording via Microsoft Teams </w:t>
      </w:r>
      <w:r w:rsidR="00BF2515">
        <w:rPr>
          <w:rFonts w:ascii="Arial" w:hAnsi="Arial" w:cs="Arial"/>
          <w:i/>
          <w:iCs/>
          <w:color w:val="000000"/>
          <w:sz w:val="22"/>
          <w:szCs w:val="22"/>
        </w:rPr>
        <w:t xml:space="preserve">for </w:t>
      </w:r>
      <w:r w:rsidR="00FB7C01">
        <w:rPr>
          <w:rFonts w:ascii="Arial" w:hAnsi="Arial" w:cs="Arial"/>
          <w:i/>
          <w:iCs/>
          <w:color w:val="000000"/>
          <w:sz w:val="22"/>
          <w:szCs w:val="22"/>
        </w:rPr>
        <w:t>excused</w:t>
      </w:r>
      <w:r w:rsidR="00BF2515">
        <w:rPr>
          <w:rFonts w:ascii="Arial" w:hAnsi="Arial" w:cs="Arial"/>
          <w:i/>
          <w:iCs/>
          <w:color w:val="000000"/>
          <w:sz w:val="22"/>
          <w:szCs w:val="22"/>
        </w:rPr>
        <w:t xml:space="preserve"> absence</w:t>
      </w:r>
      <w:r>
        <w:rPr>
          <w:rFonts w:ascii="Arial" w:hAnsi="Arial" w:cs="Arial"/>
          <w:i/>
          <w:iCs/>
          <w:color w:val="000000"/>
          <w:sz w:val="22"/>
          <w:szCs w:val="22"/>
        </w:rPr>
        <w:t>:</w:t>
      </w:r>
    </w:p>
    <w:p w14:paraId="47B18873" w14:textId="77777777" w:rsidR="006E181E" w:rsidRDefault="006E181E" w:rsidP="003600A1">
      <w:pPr>
        <w:autoSpaceDE w:val="0"/>
        <w:autoSpaceDN w:val="0"/>
        <w:adjustRightInd w:val="0"/>
        <w:rPr>
          <w:rFonts w:ascii="Arial" w:hAnsi="Arial" w:cs="Arial"/>
          <w:sz w:val="22"/>
          <w:szCs w:val="22"/>
        </w:rPr>
      </w:pPr>
    </w:p>
    <w:p w14:paraId="497F9CDD" w14:textId="51AF09F6" w:rsidR="00C81ED7" w:rsidRDefault="00D8358D" w:rsidP="003600A1">
      <w:pPr>
        <w:autoSpaceDE w:val="0"/>
        <w:autoSpaceDN w:val="0"/>
        <w:adjustRightInd w:val="0"/>
        <w:rPr>
          <w:rFonts w:ascii="Arial" w:hAnsi="Arial" w:cs="Arial"/>
          <w:sz w:val="22"/>
          <w:szCs w:val="22"/>
        </w:rPr>
      </w:pPr>
      <w:r w:rsidRPr="00D8358D">
        <w:rPr>
          <w:rFonts w:ascii="Arial" w:hAnsi="Arial" w:cs="Arial"/>
          <w:sz w:val="22"/>
          <w:szCs w:val="22"/>
        </w:rPr>
        <w:t xml:space="preserve">I </w:t>
      </w:r>
      <w:r w:rsidR="00200457">
        <w:rPr>
          <w:rFonts w:ascii="Arial" w:hAnsi="Arial" w:cs="Arial"/>
          <w:sz w:val="22"/>
          <w:szCs w:val="22"/>
        </w:rPr>
        <w:t>generally do not</w:t>
      </w:r>
      <w:r w:rsidRPr="00D8358D">
        <w:rPr>
          <w:rFonts w:ascii="Arial" w:hAnsi="Arial" w:cs="Arial"/>
          <w:sz w:val="22"/>
          <w:szCs w:val="22"/>
        </w:rPr>
        <w:t xml:space="preserve"> record class</w:t>
      </w:r>
      <w:r w:rsidR="00200457">
        <w:rPr>
          <w:rFonts w:ascii="Arial" w:hAnsi="Arial" w:cs="Arial"/>
          <w:sz w:val="22"/>
          <w:szCs w:val="22"/>
        </w:rPr>
        <w:t>es</w:t>
      </w:r>
      <w:r w:rsidRPr="00D8358D">
        <w:rPr>
          <w:rFonts w:ascii="Arial" w:hAnsi="Arial" w:cs="Arial"/>
          <w:sz w:val="22"/>
          <w:szCs w:val="22"/>
        </w:rPr>
        <w:t xml:space="preserve"> for a student who misses class except for medical emergencies or a death in the family, where I receive adequate advance notice.</w:t>
      </w:r>
      <w:r w:rsidR="00070EEA">
        <w:rPr>
          <w:rFonts w:ascii="Arial" w:hAnsi="Arial" w:cs="Arial"/>
          <w:sz w:val="22"/>
          <w:szCs w:val="22"/>
        </w:rPr>
        <w:t xml:space="preserve"> </w:t>
      </w:r>
      <w:r w:rsidR="00D9757D">
        <w:rPr>
          <w:rFonts w:ascii="Arial" w:hAnsi="Arial" w:cs="Arial"/>
          <w:sz w:val="22"/>
          <w:szCs w:val="22"/>
        </w:rPr>
        <w:t xml:space="preserve">To request a recording for such an absence, </w:t>
      </w:r>
      <w:r w:rsidR="00C116BA">
        <w:rPr>
          <w:rFonts w:ascii="Arial" w:hAnsi="Arial" w:cs="Arial"/>
          <w:sz w:val="22"/>
          <w:szCs w:val="22"/>
        </w:rPr>
        <w:t xml:space="preserve">please </w:t>
      </w:r>
      <w:r w:rsidR="009E69F6">
        <w:rPr>
          <w:rFonts w:ascii="Arial" w:hAnsi="Arial" w:cs="Arial"/>
          <w:sz w:val="22"/>
          <w:szCs w:val="22"/>
        </w:rPr>
        <w:t xml:space="preserve">email </w:t>
      </w:r>
      <w:r w:rsidR="00CD05AF">
        <w:rPr>
          <w:rFonts w:ascii="Arial" w:hAnsi="Arial" w:cs="Arial"/>
          <w:sz w:val="22"/>
          <w:szCs w:val="22"/>
        </w:rPr>
        <w:t xml:space="preserve">me at least </w:t>
      </w:r>
      <w:r w:rsidR="009E69F6">
        <w:rPr>
          <w:rFonts w:ascii="Arial" w:hAnsi="Arial" w:cs="Arial"/>
          <w:sz w:val="22"/>
          <w:szCs w:val="22"/>
        </w:rPr>
        <w:t>[</w:t>
      </w:r>
      <w:r w:rsidR="001511E1">
        <w:rPr>
          <w:rFonts w:ascii="Arial" w:hAnsi="Arial" w:cs="Arial"/>
          <w:sz w:val="22"/>
          <w:szCs w:val="22"/>
        </w:rPr>
        <w:t>1</w:t>
      </w:r>
      <w:r w:rsidR="00451745">
        <w:rPr>
          <w:rFonts w:ascii="Arial" w:hAnsi="Arial" w:cs="Arial"/>
          <w:sz w:val="22"/>
          <w:szCs w:val="22"/>
        </w:rPr>
        <w:t xml:space="preserve"> day</w:t>
      </w:r>
      <w:r w:rsidR="009E69F6">
        <w:rPr>
          <w:rFonts w:ascii="Arial" w:hAnsi="Arial" w:cs="Arial"/>
          <w:sz w:val="22"/>
          <w:szCs w:val="22"/>
        </w:rPr>
        <w:t>]</w:t>
      </w:r>
      <w:r w:rsidR="00451745">
        <w:rPr>
          <w:rFonts w:ascii="Arial" w:hAnsi="Arial" w:cs="Arial"/>
          <w:sz w:val="22"/>
          <w:szCs w:val="22"/>
        </w:rPr>
        <w:t xml:space="preserve"> </w:t>
      </w:r>
      <w:r w:rsidR="005E1B7D">
        <w:rPr>
          <w:rFonts w:ascii="Arial" w:hAnsi="Arial" w:cs="Arial"/>
          <w:sz w:val="22"/>
          <w:szCs w:val="22"/>
        </w:rPr>
        <w:t>in advance</w:t>
      </w:r>
      <w:r w:rsidR="00242006">
        <w:rPr>
          <w:rFonts w:ascii="Arial" w:hAnsi="Arial" w:cs="Arial"/>
          <w:sz w:val="22"/>
          <w:szCs w:val="22"/>
        </w:rPr>
        <w:t xml:space="preserve"> of</w:t>
      </w:r>
      <w:r w:rsidR="00451745">
        <w:rPr>
          <w:rFonts w:ascii="Arial" w:hAnsi="Arial" w:cs="Arial"/>
          <w:sz w:val="22"/>
          <w:szCs w:val="22"/>
        </w:rPr>
        <w:t xml:space="preserve"> the class</w:t>
      </w:r>
      <w:r w:rsidR="008B10D8">
        <w:rPr>
          <w:rFonts w:ascii="Arial" w:hAnsi="Arial" w:cs="Arial"/>
          <w:sz w:val="22"/>
          <w:szCs w:val="22"/>
        </w:rPr>
        <w:t xml:space="preserve"> you would like recorded</w:t>
      </w:r>
      <w:r w:rsidR="0046534C">
        <w:rPr>
          <w:rFonts w:ascii="Arial" w:hAnsi="Arial" w:cs="Arial"/>
          <w:sz w:val="22"/>
          <w:szCs w:val="22"/>
        </w:rPr>
        <w:t>, and I will record it via Microsoft Teams</w:t>
      </w:r>
      <w:r w:rsidR="00752BA0">
        <w:rPr>
          <w:rFonts w:ascii="Arial" w:hAnsi="Arial" w:cs="Arial"/>
          <w:sz w:val="22"/>
          <w:szCs w:val="22"/>
        </w:rPr>
        <w:t xml:space="preserve">. </w:t>
      </w:r>
      <w:r w:rsidR="00423FC3">
        <w:rPr>
          <w:rFonts w:ascii="Arial" w:hAnsi="Arial" w:cs="Arial"/>
          <w:sz w:val="22"/>
          <w:szCs w:val="22"/>
        </w:rPr>
        <w:t>N</w:t>
      </w:r>
      <w:r w:rsidR="005E1B7D">
        <w:rPr>
          <w:rFonts w:ascii="Arial" w:hAnsi="Arial" w:cs="Arial"/>
          <w:sz w:val="22"/>
          <w:szCs w:val="22"/>
        </w:rPr>
        <w:t xml:space="preserve">ote </w:t>
      </w:r>
      <w:r w:rsidR="00A93FAD">
        <w:rPr>
          <w:rFonts w:ascii="Arial" w:hAnsi="Arial" w:cs="Arial"/>
          <w:sz w:val="22"/>
          <w:szCs w:val="22"/>
        </w:rPr>
        <w:t xml:space="preserve">that a </w:t>
      </w:r>
      <w:r w:rsidR="00423FC3">
        <w:rPr>
          <w:rFonts w:ascii="Arial" w:hAnsi="Arial" w:cs="Arial"/>
          <w:sz w:val="22"/>
          <w:szCs w:val="22"/>
        </w:rPr>
        <w:t>successful recording</w:t>
      </w:r>
      <w:r w:rsidR="00752BA0">
        <w:rPr>
          <w:rFonts w:ascii="Arial" w:hAnsi="Arial" w:cs="Arial"/>
          <w:sz w:val="22"/>
          <w:szCs w:val="22"/>
        </w:rPr>
        <w:t xml:space="preserve"> is not guaranteed</w:t>
      </w:r>
      <w:r w:rsidR="001C0468">
        <w:rPr>
          <w:rFonts w:ascii="Arial" w:hAnsi="Arial" w:cs="Arial"/>
          <w:sz w:val="22"/>
          <w:szCs w:val="22"/>
        </w:rPr>
        <w:t>, and technical errors do arise from time to time.</w:t>
      </w:r>
    </w:p>
    <w:p w14:paraId="4263DB40" w14:textId="77777777" w:rsidR="0053046A" w:rsidRDefault="0053046A" w:rsidP="001C0468">
      <w:pPr>
        <w:autoSpaceDE w:val="0"/>
        <w:autoSpaceDN w:val="0"/>
        <w:adjustRightInd w:val="0"/>
        <w:rPr>
          <w:rFonts w:ascii="Arial" w:hAnsi="Arial" w:cs="Arial"/>
          <w:sz w:val="22"/>
          <w:szCs w:val="22"/>
        </w:rPr>
      </w:pPr>
    </w:p>
    <w:p w14:paraId="01BA886F" w14:textId="2B507D36" w:rsidR="0053046A" w:rsidRDefault="00846E7F" w:rsidP="001C0468">
      <w:pPr>
        <w:autoSpaceDE w:val="0"/>
        <w:autoSpaceDN w:val="0"/>
        <w:adjustRightInd w:val="0"/>
        <w:rPr>
          <w:rFonts w:ascii="Arial" w:hAnsi="Arial" w:cs="Arial"/>
          <w:sz w:val="22"/>
          <w:szCs w:val="22"/>
        </w:rPr>
      </w:pPr>
      <w:r w:rsidRPr="00846E7F">
        <w:rPr>
          <w:rFonts w:ascii="Arial" w:hAnsi="Arial" w:cs="Arial"/>
          <w:sz w:val="22"/>
          <w:szCs w:val="22"/>
        </w:rPr>
        <w:t>To receive full participation credit for a</w:t>
      </w:r>
      <w:r w:rsidR="00FB7C01">
        <w:rPr>
          <w:rFonts w:ascii="Arial" w:hAnsi="Arial" w:cs="Arial"/>
          <w:sz w:val="22"/>
          <w:szCs w:val="22"/>
        </w:rPr>
        <w:t>n excused absence</w:t>
      </w:r>
      <w:r w:rsidRPr="00846E7F">
        <w:rPr>
          <w:rFonts w:ascii="Arial" w:hAnsi="Arial" w:cs="Arial"/>
          <w:sz w:val="22"/>
          <w:szCs w:val="22"/>
        </w:rPr>
        <w:t xml:space="preserve">, you will need to </w:t>
      </w:r>
      <w:r w:rsidR="00FB7C01">
        <w:rPr>
          <w:rFonts w:ascii="Arial" w:hAnsi="Arial" w:cs="Arial"/>
          <w:sz w:val="22"/>
          <w:szCs w:val="22"/>
        </w:rPr>
        <w:t xml:space="preserve">[specify requirements, e.g., </w:t>
      </w:r>
      <w:r w:rsidRPr="00846E7F">
        <w:rPr>
          <w:rFonts w:ascii="Arial" w:hAnsi="Arial" w:cs="Arial"/>
          <w:sz w:val="22"/>
          <w:szCs w:val="22"/>
        </w:rPr>
        <w:t xml:space="preserve">(1) </w:t>
      </w:r>
      <w:r w:rsidR="00FB7C01">
        <w:rPr>
          <w:rFonts w:ascii="Arial" w:hAnsi="Arial" w:cs="Arial"/>
          <w:sz w:val="22"/>
          <w:szCs w:val="22"/>
        </w:rPr>
        <w:t>watch</w:t>
      </w:r>
      <w:r w:rsidRPr="00846E7F">
        <w:rPr>
          <w:rFonts w:ascii="Arial" w:hAnsi="Arial" w:cs="Arial"/>
          <w:sz w:val="22"/>
          <w:szCs w:val="22"/>
        </w:rPr>
        <w:t xml:space="preserve"> the recording of that class</w:t>
      </w:r>
      <w:r w:rsidR="00EA3B31">
        <w:rPr>
          <w:rFonts w:ascii="Arial" w:hAnsi="Arial" w:cs="Arial"/>
          <w:sz w:val="22"/>
          <w:szCs w:val="22"/>
        </w:rPr>
        <w:t>;</w:t>
      </w:r>
      <w:r w:rsidRPr="00846E7F">
        <w:rPr>
          <w:rFonts w:ascii="Arial" w:hAnsi="Arial" w:cs="Arial"/>
          <w:sz w:val="22"/>
          <w:szCs w:val="22"/>
        </w:rPr>
        <w:t xml:space="preserve"> (2) answer any questions I posed </w:t>
      </w:r>
      <w:r w:rsidR="003134D2">
        <w:rPr>
          <w:rFonts w:ascii="Arial" w:hAnsi="Arial" w:cs="Arial"/>
          <w:sz w:val="22"/>
          <w:szCs w:val="22"/>
        </w:rPr>
        <w:t xml:space="preserve">in the recording </w:t>
      </w:r>
      <w:r w:rsidRPr="00846E7F">
        <w:rPr>
          <w:rFonts w:ascii="Arial" w:hAnsi="Arial" w:cs="Arial"/>
          <w:sz w:val="22"/>
          <w:szCs w:val="22"/>
        </w:rPr>
        <w:t xml:space="preserve">via </w:t>
      </w:r>
      <w:proofErr w:type="spellStart"/>
      <w:r w:rsidRPr="00846E7F">
        <w:rPr>
          <w:rFonts w:ascii="Arial" w:hAnsi="Arial" w:cs="Arial"/>
          <w:sz w:val="22"/>
          <w:szCs w:val="22"/>
        </w:rPr>
        <w:t>iClicker</w:t>
      </w:r>
      <w:proofErr w:type="spellEnd"/>
      <w:r w:rsidRPr="00846E7F">
        <w:rPr>
          <w:rFonts w:ascii="Arial" w:hAnsi="Arial" w:cs="Arial"/>
          <w:sz w:val="22"/>
          <w:szCs w:val="22"/>
        </w:rPr>
        <w:t xml:space="preserve"> and send them to me along with a brief analysis of your answers</w:t>
      </w:r>
      <w:r w:rsidR="00EA3B31">
        <w:rPr>
          <w:rFonts w:ascii="Arial" w:hAnsi="Arial" w:cs="Arial"/>
          <w:sz w:val="22"/>
          <w:szCs w:val="22"/>
        </w:rPr>
        <w:t>;</w:t>
      </w:r>
      <w:r w:rsidRPr="00846E7F">
        <w:rPr>
          <w:rFonts w:ascii="Arial" w:hAnsi="Arial" w:cs="Arial"/>
          <w:sz w:val="22"/>
          <w:szCs w:val="22"/>
        </w:rPr>
        <w:t xml:space="preserve"> (3) send me your answers to all practice questions and problems assigned for that day, and (4</w:t>
      </w:r>
      <w:r w:rsidR="008340A7">
        <w:rPr>
          <w:rFonts w:ascii="Arial" w:hAnsi="Arial" w:cs="Arial"/>
          <w:sz w:val="22"/>
          <w:szCs w:val="22"/>
        </w:rPr>
        <w:t xml:space="preserve">) . . . </w:t>
      </w:r>
      <w:r w:rsidRPr="00846E7F">
        <w:rPr>
          <w:rFonts w:ascii="Arial" w:hAnsi="Arial" w:cs="Arial"/>
          <w:sz w:val="22"/>
          <w:szCs w:val="22"/>
        </w:rPr>
        <w:t>.</w:t>
      </w:r>
      <w:r w:rsidR="008340A7">
        <w:rPr>
          <w:rFonts w:ascii="Arial" w:hAnsi="Arial" w:cs="Arial"/>
          <w:sz w:val="22"/>
          <w:szCs w:val="22"/>
        </w:rPr>
        <w:t>]</w:t>
      </w:r>
      <w:r w:rsidRPr="00846E7F">
        <w:rPr>
          <w:rFonts w:ascii="Arial" w:hAnsi="Arial" w:cs="Arial"/>
          <w:sz w:val="22"/>
          <w:szCs w:val="22"/>
        </w:rPr>
        <w:t xml:space="preserve">  You will need to email me (2) through (4) within one week of the missed class to receive full participation credit for that class.</w:t>
      </w:r>
    </w:p>
    <w:p w14:paraId="4DDC895F" w14:textId="77777777" w:rsidR="00995224" w:rsidRPr="00CB0CC8" w:rsidRDefault="00995224" w:rsidP="001614F3">
      <w:pPr>
        <w:autoSpaceDE w:val="0"/>
        <w:autoSpaceDN w:val="0"/>
        <w:adjustRightInd w:val="0"/>
        <w:rPr>
          <w:rFonts w:ascii="Arial" w:hAnsi="Arial" w:cs="Arial"/>
          <w:color w:val="000000"/>
          <w:sz w:val="22"/>
          <w:szCs w:val="22"/>
        </w:rPr>
      </w:pPr>
    </w:p>
    <w:p w14:paraId="4135B34A" w14:textId="09E561C2" w:rsidR="00BE1B89" w:rsidRDefault="00F2776A" w:rsidP="009E07A2">
      <w:pPr>
        <w:rPr>
          <w:rFonts w:ascii="Arial" w:hAnsi="Arial" w:cs="Arial"/>
          <w:sz w:val="22"/>
          <w:szCs w:val="22"/>
        </w:rPr>
      </w:pPr>
      <w:r w:rsidRPr="00F2776A">
        <w:rPr>
          <w:rFonts w:ascii="Arial" w:hAnsi="Arial" w:cs="Arial"/>
          <w:b/>
          <w:bCs/>
          <w:sz w:val="22"/>
          <w:szCs w:val="22"/>
        </w:rPr>
        <w:lastRenderedPageBreak/>
        <w:t xml:space="preserve">Academic Integrity: </w:t>
      </w:r>
      <w:r w:rsidR="003E3DE9">
        <w:rPr>
          <w:rFonts w:ascii="Arial" w:hAnsi="Arial" w:cs="Arial"/>
          <w:sz w:val="22"/>
          <w:szCs w:val="22"/>
        </w:rPr>
        <w:t>Attorneys have a professional responsibility to act with honesty and integrity</w:t>
      </w:r>
      <w:r w:rsidR="000340E6">
        <w:rPr>
          <w:rFonts w:ascii="Arial" w:hAnsi="Arial" w:cs="Arial"/>
          <w:sz w:val="22"/>
          <w:szCs w:val="22"/>
        </w:rPr>
        <w:t xml:space="preserve">, and I </w:t>
      </w:r>
      <w:r w:rsidR="009F5565">
        <w:rPr>
          <w:rFonts w:ascii="Arial" w:hAnsi="Arial" w:cs="Arial"/>
          <w:sz w:val="22"/>
          <w:szCs w:val="22"/>
        </w:rPr>
        <w:t xml:space="preserve">expect you to </w:t>
      </w:r>
      <w:r w:rsidR="00204307">
        <w:rPr>
          <w:rFonts w:ascii="Arial" w:hAnsi="Arial" w:cs="Arial"/>
          <w:sz w:val="22"/>
          <w:szCs w:val="22"/>
        </w:rPr>
        <w:t>do so as well</w:t>
      </w:r>
      <w:r w:rsidR="003E3DE9">
        <w:rPr>
          <w:rFonts w:ascii="Arial" w:hAnsi="Arial" w:cs="Arial"/>
          <w:sz w:val="22"/>
          <w:szCs w:val="22"/>
        </w:rPr>
        <w:t xml:space="preserve">. </w:t>
      </w:r>
      <w:r w:rsidR="00E167EE">
        <w:rPr>
          <w:rFonts w:ascii="Arial" w:hAnsi="Arial" w:cs="Arial"/>
          <w:sz w:val="22"/>
          <w:szCs w:val="22"/>
        </w:rPr>
        <w:t xml:space="preserve">Students are </w:t>
      </w:r>
      <w:r w:rsidR="00AA763B">
        <w:rPr>
          <w:rFonts w:ascii="Arial" w:hAnsi="Arial" w:cs="Arial"/>
          <w:sz w:val="22"/>
          <w:szCs w:val="22"/>
        </w:rPr>
        <w:t xml:space="preserve">specifically </w:t>
      </w:r>
      <w:r w:rsidR="00E167EE">
        <w:rPr>
          <w:rFonts w:ascii="Arial" w:hAnsi="Arial" w:cs="Arial"/>
          <w:sz w:val="22"/>
          <w:szCs w:val="22"/>
        </w:rPr>
        <w:t xml:space="preserve">expected to </w:t>
      </w:r>
      <w:r w:rsidR="001D4D39">
        <w:rPr>
          <w:rFonts w:ascii="Arial" w:hAnsi="Arial" w:cs="Arial"/>
          <w:sz w:val="22"/>
          <w:szCs w:val="22"/>
        </w:rPr>
        <w:t xml:space="preserve">understand and comply with </w:t>
      </w:r>
      <w:r w:rsidR="007E1EFE">
        <w:rPr>
          <w:rFonts w:ascii="Arial" w:hAnsi="Arial" w:cs="Arial"/>
          <w:sz w:val="22"/>
          <w:szCs w:val="22"/>
        </w:rPr>
        <w:t xml:space="preserve">Section 901 of the Law School’s </w:t>
      </w:r>
      <w:hyperlink r:id="rId22" w:history="1">
        <w:r w:rsidR="007E1EFE" w:rsidRPr="0062772D">
          <w:rPr>
            <w:rStyle w:val="Hyperlink"/>
            <w:rFonts w:ascii="Arial" w:hAnsi="Arial" w:cs="Arial"/>
            <w:sz w:val="22"/>
            <w:szCs w:val="22"/>
          </w:rPr>
          <w:t>Academic Regulations</w:t>
        </w:r>
      </w:hyperlink>
      <w:r w:rsidR="007E1EFE">
        <w:rPr>
          <w:rFonts w:ascii="Arial" w:hAnsi="Arial" w:cs="Arial"/>
          <w:sz w:val="22"/>
          <w:szCs w:val="22"/>
        </w:rPr>
        <w:t xml:space="preserve">, </w:t>
      </w:r>
      <w:r w:rsidR="00C766F2">
        <w:rPr>
          <w:rFonts w:ascii="Arial" w:hAnsi="Arial" w:cs="Arial"/>
          <w:sz w:val="22"/>
          <w:szCs w:val="22"/>
        </w:rPr>
        <w:t xml:space="preserve">which addresses </w:t>
      </w:r>
      <w:r w:rsidR="00BE1B89">
        <w:rPr>
          <w:rFonts w:ascii="Arial" w:hAnsi="Arial" w:cs="Arial"/>
          <w:sz w:val="22"/>
          <w:szCs w:val="22"/>
        </w:rPr>
        <w:t xml:space="preserve">academic integrity, among other things. I take allegations of </w:t>
      </w:r>
      <w:r w:rsidR="00C766F2">
        <w:rPr>
          <w:rFonts w:ascii="Arial" w:hAnsi="Arial" w:cs="Arial"/>
          <w:sz w:val="22"/>
          <w:szCs w:val="22"/>
        </w:rPr>
        <w:t>cheating, fabrication, and plagiarism</w:t>
      </w:r>
      <w:r w:rsidR="00BE1B89">
        <w:rPr>
          <w:rFonts w:ascii="Arial" w:hAnsi="Arial" w:cs="Arial"/>
          <w:sz w:val="22"/>
          <w:szCs w:val="22"/>
        </w:rPr>
        <w:t xml:space="preserve"> v</w:t>
      </w:r>
      <w:r w:rsidR="00720BD9">
        <w:rPr>
          <w:rFonts w:ascii="Arial" w:hAnsi="Arial" w:cs="Arial"/>
          <w:sz w:val="22"/>
          <w:szCs w:val="22"/>
        </w:rPr>
        <w:t>ery</w:t>
      </w:r>
      <w:r w:rsidR="00BE1B89">
        <w:rPr>
          <w:rFonts w:ascii="Arial" w:hAnsi="Arial" w:cs="Arial"/>
          <w:sz w:val="22"/>
          <w:szCs w:val="22"/>
        </w:rPr>
        <w:t xml:space="preserve"> seriously, and </w:t>
      </w:r>
      <w:r w:rsidR="007942B3">
        <w:rPr>
          <w:rFonts w:ascii="Arial" w:hAnsi="Arial" w:cs="Arial"/>
          <w:sz w:val="22"/>
          <w:szCs w:val="22"/>
        </w:rPr>
        <w:t>students who engage in</w:t>
      </w:r>
      <w:r w:rsidR="003D2A36">
        <w:rPr>
          <w:rFonts w:ascii="Arial" w:hAnsi="Arial" w:cs="Arial"/>
          <w:sz w:val="22"/>
          <w:szCs w:val="22"/>
        </w:rPr>
        <w:t xml:space="preserve"> such behavior or otherwise violate Section 901</w:t>
      </w:r>
      <w:r w:rsidR="00A049C6">
        <w:rPr>
          <w:rFonts w:ascii="Arial" w:hAnsi="Arial" w:cs="Arial"/>
          <w:sz w:val="22"/>
          <w:szCs w:val="22"/>
        </w:rPr>
        <w:t>, for which there may be consequences including suspension or dismissal</w:t>
      </w:r>
      <w:r w:rsidR="00DB1890">
        <w:rPr>
          <w:rFonts w:ascii="Arial" w:hAnsi="Arial" w:cs="Arial"/>
          <w:sz w:val="22"/>
          <w:szCs w:val="22"/>
        </w:rPr>
        <w:t>.</w:t>
      </w:r>
    </w:p>
    <w:p w14:paraId="15D92EC1" w14:textId="47E358A9" w:rsidR="00754FDD" w:rsidRDefault="00754FDD" w:rsidP="009E07A2">
      <w:pPr>
        <w:rPr>
          <w:rFonts w:ascii="Arial" w:hAnsi="Arial" w:cs="Arial"/>
          <w:sz w:val="22"/>
          <w:szCs w:val="22"/>
        </w:rPr>
      </w:pPr>
    </w:p>
    <w:p w14:paraId="3E0F604B" w14:textId="7AA9A7B5" w:rsidR="00170D2E" w:rsidRDefault="00160D4F" w:rsidP="009E07A2">
      <w:pPr>
        <w:rPr>
          <w:rFonts w:ascii="Arial" w:hAnsi="Arial"/>
          <w:sz w:val="22"/>
        </w:rPr>
      </w:pPr>
      <w:r w:rsidRPr="00CB0CC8">
        <w:rPr>
          <w:rFonts w:ascii="Arial" w:hAnsi="Arial"/>
          <w:b/>
          <w:bCs/>
          <w:sz w:val="22"/>
        </w:rPr>
        <w:t>Artificial Intelligence</w:t>
      </w:r>
      <w:r>
        <w:rPr>
          <w:rFonts w:ascii="Arial" w:hAnsi="Arial"/>
          <w:sz w:val="22"/>
        </w:rPr>
        <w:t>:</w:t>
      </w:r>
      <w:r w:rsidR="001D6A51">
        <w:rPr>
          <w:rStyle w:val="FootnoteReference"/>
          <w:rFonts w:ascii="Arial" w:hAnsi="Arial"/>
          <w:sz w:val="22"/>
        </w:rPr>
        <w:footnoteReference w:id="3"/>
      </w:r>
      <w:r>
        <w:rPr>
          <w:rFonts w:ascii="Arial" w:hAnsi="Arial"/>
          <w:sz w:val="22"/>
        </w:rPr>
        <w:t xml:space="preserve"> </w:t>
      </w:r>
      <w:r w:rsidR="00C10DD9">
        <w:rPr>
          <w:rFonts w:ascii="Arial" w:hAnsi="Arial"/>
          <w:sz w:val="22"/>
        </w:rPr>
        <w:t>[</w:t>
      </w:r>
      <w:r w:rsidR="001D6A51">
        <w:rPr>
          <w:rFonts w:ascii="Arial" w:hAnsi="Arial"/>
          <w:sz w:val="22"/>
        </w:rPr>
        <w:t xml:space="preserve">Select </w:t>
      </w:r>
      <w:r w:rsidR="008221D3">
        <w:rPr>
          <w:rFonts w:ascii="Arial" w:hAnsi="Arial"/>
          <w:sz w:val="22"/>
        </w:rPr>
        <w:t>one of the following</w:t>
      </w:r>
      <w:r w:rsidR="001D6A51">
        <w:rPr>
          <w:rFonts w:ascii="Arial" w:hAnsi="Arial"/>
          <w:sz w:val="22"/>
        </w:rPr>
        <w:t>.]</w:t>
      </w:r>
    </w:p>
    <w:p w14:paraId="70F990E3" w14:textId="77777777" w:rsidR="00170D2E" w:rsidRDefault="00170D2E" w:rsidP="009E07A2">
      <w:pPr>
        <w:rPr>
          <w:rFonts w:ascii="Arial" w:hAnsi="Arial"/>
          <w:sz w:val="22"/>
        </w:rPr>
      </w:pPr>
    </w:p>
    <w:p w14:paraId="273E9562" w14:textId="710C84C3" w:rsidR="00143D6B" w:rsidRDefault="00143D6B" w:rsidP="00364F58">
      <w:pPr>
        <w:rPr>
          <w:rFonts w:ascii="Arial" w:hAnsi="Arial"/>
          <w:sz w:val="22"/>
        </w:rPr>
      </w:pPr>
      <w:r>
        <w:rPr>
          <w:rFonts w:ascii="Arial" w:hAnsi="Arial"/>
          <w:sz w:val="22"/>
        </w:rPr>
        <w:t>“</w:t>
      </w:r>
      <w:r w:rsidR="002E26DE">
        <w:rPr>
          <w:rFonts w:ascii="Arial" w:hAnsi="Arial"/>
          <w:sz w:val="22"/>
        </w:rPr>
        <w:t xml:space="preserve">Consistent with the Law School’s </w:t>
      </w:r>
      <w:hyperlink r:id="rId23" w:history="1">
        <w:r w:rsidR="002E26DE" w:rsidRPr="00364F58">
          <w:rPr>
            <w:rStyle w:val="Hyperlink"/>
            <w:rFonts w:ascii="Arial" w:hAnsi="Arial"/>
            <w:sz w:val="22"/>
          </w:rPr>
          <w:t>Academic Regulations</w:t>
        </w:r>
      </w:hyperlink>
      <w:r w:rsidR="002E26DE">
        <w:rPr>
          <w:rFonts w:ascii="Arial" w:hAnsi="Arial"/>
          <w:sz w:val="22"/>
        </w:rPr>
        <w:t>,</w:t>
      </w:r>
      <w:r w:rsidR="00364F58">
        <w:rPr>
          <w:rFonts w:ascii="Arial" w:hAnsi="Arial"/>
          <w:sz w:val="22"/>
        </w:rPr>
        <w:t xml:space="preserve"> </w:t>
      </w:r>
      <w:r w:rsidR="003B264E">
        <w:rPr>
          <w:rFonts w:ascii="Arial" w:hAnsi="Arial"/>
          <w:sz w:val="22"/>
        </w:rPr>
        <w:t xml:space="preserve">unless I explicitly authorize it, </w:t>
      </w:r>
      <w:r w:rsidR="00364F58" w:rsidRPr="00364F58">
        <w:rPr>
          <w:rFonts w:ascii="Arial" w:hAnsi="Arial"/>
          <w:sz w:val="22"/>
        </w:rPr>
        <w:t>using artificial intelligence (AI) writing programs, chatbots, or similar AI-driven technologies</w:t>
      </w:r>
      <w:r w:rsidR="009D5FDC">
        <w:rPr>
          <w:rFonts w:ascii="Arial" w:hAnsi="Arial"/>
          <w:sz w:val="22"/>
        </w:rPr>
        <w:t xml:space="preserve">, such as ChatGPT, </w:t>
      </w:r>
      <w:r w:rsidR="005C2DC5">
        <w:rPr>
          <w:rFonts w:ascii="Arial" w:hAnsi="Arial"/>
          <w:sz w:val="22"/>
        </w:rPr>
        <w:t>Gemini</w:t>
      </w:r>
      <w:r w:rsidR="009D5FDC">
        <w:rPr>
          <w:rFonts w:ascii="Arial" w:hAnsi="Arial"/>
          <w:sz w:val="22"/>
        </w:rPr>
        <w:t>, and similar programs,</w:t>
      </w:r>
      <w:r w:rsidR="00364F58" w:rsidRPr="00364F58">
        <w:rPr>
          <w:rFonts w:ascii="Arial" w:hAnsi="Arial"/>
          <w:sz w:val="22"/>
        </w:rPr>
        <w:t xml:space="preserve"> in taking an examination, test, or quiz, or in preparing any assignment for </w:t>
      </w:r>
      <w:r w:rsidR="00FE5E3F">
        <w:rPr>
          <w:rFonts w:ascii="Arial" w:hAnsi="Arial"/>
          <w:sz w:val="22"/>
        </w:rPr>
        <w:t>this</w:t>
      </w:r>
      <w:r w:rsidR="00364F58" w:rsidRPr="00364F58">
        <w:rPr>
          <w:rFonts w:ascii="Arial" w:hAnsi="Arial"/>
          <w:sz w:val="22"/>
        </w:rPr>
        <w:t xml:space="preserve"> class, is considered cheating</w:t>
      </w:r>
      <w:r w:rsidR="00FE5E3F">
        <w:rPr>
          <w:rFonts w:ascii="Arial" w:hAnsi="Arial"/>
          <w:sz w:val="22"/>
        </w:rPr>
        <w:t>.</w:t>
      </w:r>
      <w:r w:rsidR="003B264E">
        <w:rPr>
          <w:rFonts w:ascii="Arial" w:hAnsi="Arial"/>
          <w:sz w:val="22"/>
        </w:rPr>
        <w:t>”</w:t>
      </w:r>
    </w:p>
    <w:p w14:paraId="7693A713" w14:textId="77777777" w:rsidR="001D6A51" w:rsidRDefault="001D6A51" w:rsidP="00364F58">
      <w:pPr>
        <w:rPr>
          <w:rFonts w:ascii="Arial" w:hAnsi="Arial"/>
          <w:sz w:val="22"/>
        </w:rPr>
      </w:pPr>
    </w:p>
    <w:p w14:paraId="2B06E9EC" w14:textId="35306BB3" w:rsidR="001D6A51" w:rsidRPr="00B445AD" w:rsidRDefault="001D6A51" w:rsidP="00364F58">
      <w:pPr>
        <w:rPr>
          <w:rFonts w:ascii="Arial" w:hAnsi="Arial"/>
          <w:sz w:val="22"/>
        </w:rPr>
      </w:pPr>
      <w:r>
        <w:rPr>
          <w:rFonts w:ascii="Arial" w:hAnsi="Arial"/>
          <w:sz w:val="22"/>
        </w:rPr>
        <w:t>“</w:t>
      </w:r>
      <w:r w:rsidR="0017458F">
        <w:rPr>
          <w:rFonts w:ascii="Arial" w:hAnsi="Arial"/>
          <w:sz w:val="22"/>
        </w:rPr>
        <w:t xml:space="preserve">The Law School’s </w:t>
      </w:r>
      <w:hyperlink r:id="rId24" w:history="1">
        <w:r w:rsidR="0017458F" w:rsidRPr="00364F58">
          <w:rPr>
            <w:rStyle w:val="Hyperlink"/>
            <w:rFonts w:ascii="Arial" w:hAnsi="Arial"/>
            <w:sz w:val="22"/>
          </w:rPr>
          <w:t>Academic Regulations</w:t>
        </w:r>
      </w:hyperlink>
      <w:r w:rsidR="0017458F">
        <w:rPr>
          <w:rFonts w:ascii="Arial" w:hAnsi="Arial"/>
          <w:sz w:val="22"/>
        </w:rPr>
        <w:t xml:space="preserve"> provide that use of </w:t>
      </w:r>
      <w:r w:rsidR="00BE43ED">
        <w:rPr>
          <w:rFonts w:ascii="Arial" w:hAnsi="Arial"/>
          <w:sz w:val="22"/>
        </w:rPr>
        <w:t xml:space="preserve">artificial intelligence (AI) writing programs is considered cheating, unless the </w:t>
      </w:r>
      <w:r w:rsidR="00F23BF0">
        <w:rPr>
          <w:rFonts w:ascii="Arial" w:hAnsi="Arial"/>
          <w:sz w:val="22"/>
        </w:rPr>
        <w:t xml:space="preserve">instructor authorizes it. I am authorizing use of </w:t>
      </w:r>
      <w:r w:rsidR="00F74C66">
        <w:rPr>
          <w:rFonts w:ascii="Arial" w:hAnsi="Arial"/>
          <w:sz w:val="22"/>
        </w:rPr>
        <w:t xml:space="preserve">the following </w:t>
      </w:r>
      <w:r w:rsidR="00F23BF0">
        <w:rPr>
          <w:rFonts w:ascii="Arial" w:hAnsi="Arial"/>
          <w:sz w:val="22"/>
        </w:rPr>
        <w:t>AI-programs for this course</w:t>
      </w:r>
      <w:r w:rsidR="00F74C66">
        <w:rPr>
          <w:rFonts w:ascii="Arial" w:hAnsi="Arial"/>
          <w:sz w:val="22"/>
        </w:rPr>
        <w:t xml:space="preserve">: [Lexis+ AI, </w:t>
      </w:r>
      <w:r w:rsidR="00412229">
        <w:rPr>
          <w:rFonts w:ascii="Arial" w:hAnsi="Arial"/>
          <w:sz w:val="22"/>
        </w:rPr>
        <w:t xml:space="preserve">Thomson Reuters Practical Law AI, ChatGPT, Gemini, </w:t>
      </w:r>
      <w:r w:rsidR="005D5B9D">
        <w:rPr>
          <w:rFonts w:ascii="Arial" w:hAnsi="Arial"/>
          <w:sz w:val="22"/>
        </w:rPr>
        <w:t xml:space="preserve">Claude, </w:t>
      </w:r>
      <w:r w:rsidR="00170F1F">
        <w:rPr>
          <w:rFonts w:ascii="Arial" w:hAnsi="Arial"/>
          <w:sz w:val="22"/>
        </w:rPr>
        <w:t>Copilot</w:t>
      </w:r>
      <w:r w:rsidR="00CF3672">
        <w:rPr>
          <w:rFonts w:ascii="Arial" w:hAnsi="Arial"/>
          <w:sz w:val="22"/>
        </w:rPr>
        <w:t>, and Perplexity</w:t>
      </w:r>
      <w:r w:rsidR="00170F1F">
        <w:rPr>
          <w:rFonts w:ascii="Arial" w:hAnsi="Arial"/>
          <w:sz w:val="22"/>
        </w:rPr>
        <w:t>.]</w:t>
      </w:r>
      <w:r w:rsidR="007B7374">
        <w:rPr>
          <w:rFonts w:ascii="Arial" w:hAnsi="Arial"/>
          <w:sz w:val="22"/>
        </w:rPr>
        <w:t>”</w:t>
      </w:r>
    </w:p>
    <w:p w14:paraId="197DBD28" w14:textId="41A8623F" w:rsidR="009E07A2" w:rsidRPr="000E01B9" w:rsidRDefault="001C1D7C" w:rsidP="009E07A2">
      <w:pPr>
        <w:rPr>
          <w:rFonts w:ascii="Arial" w:hAnsi="Arial" w:cs="Arial"/>
          <w:sz w:val="22"/>
          <w:szCs w:val="22"/>
        </w:rPr>
      </w:pPr>
      <w:r w:rsidRPr="001C0468">
        <w:rPr>
          <w:rFonts w:ascii="Arial" w:hAnsi="Arial" w:cs="Arial"/>
          <w:sz w:val="22"/>
          <w:szCs w:val="22"/>
        </w:rPr>
        <w:br w:type="page"/>
      </w:r>
    </w:p>
    <w:p w14:paraId="07CE5C22" w14:textId="2C37E4E7" w:rsidR="009E07A2" w:rsidRDefault="009E07A2" w:rsidP="009E07A2">
      <w:pPr>
        <w:jc w:val="center"/>
        <w:rPr>
          <w:rFonts w:ascii="Arial" w:hAnsi="Arial" w:cs="Arial"/>
          <w:b/>
          <w:sz w:val="22"/>
          <w:szCs w:val="22"/>
        </w:rPr>
      </w:pPr>
      <w:r w:rsidRPr="000E01B9">
        <w:rPr>
          <w:rFonts w:ascii="Arial" w:hAnsi="Arial" w:cs="Arial"/>
          <w:b/>
          <w:sz w:val="22"/>
          <w:szCs w:val="22"/>
        </w:rPr>
        <w:lastRenderedPageBreak/>
        <w:t>SCHEDULE</w:t>
      </w:r>
    </w:p>
    <w:p w14:paraId="77553533" w14:textId="11B97D7C" w:rsidR="00986309" w:rsidRPr="000E01B9" w:rsidRDefault="00986309" w:rsidP="009E07A2">
      <w:pPr>
        <w:jc w:val="center"/>
        <w:rPr>
          <w:rFonts w:ascii="Arial" w:hAnsi="Arial" w:cs="Arial"/>
          <w:b/>
          <w:sz w:val="22"/>
          <w:szCs w:val="22"/>
        </w:rPr>
      </w:pPr>
      <w:r>
        <w:rPr>
          <w:rFonts w:ascii="Arial" w:hAnsi="Arial" w:cs="Arial"/>
          <w:b/>
          <w:sz w:val="22"/>
          <w:szCs w:val="22"/>
        </w:rPr>
        <w:t>(Subject to Change)</w:t>
      </w:r>
    </w:p>
    <w:p w14:paraId="12B14B76" w14:textId="77777777" w:rsidR="009E07A2" w:rsidRPr="000E01B9" w:rsidRDefault="009E07A2" w:rsidP="009E07A2">
      <w:pPr>
        <w:jc w:val="center"/>
        <w:rPr>
          <w:rFonts w:ascii="Arial" w:hAnsi="Arial" w:cs="Arial"/>
          <w:b/>
          <w:sz w:val="22"/>
          <w:szCs w:val="22"/>
        </w:rPr>
      </w:pPr>
    </w:p>
    <w:p w14:paraId="490EE2CD" w14:textId="77777777" w:rsidR="00FA19CF" w:rsidRDefault="009E07A2" w:rsidP="009E07A2">
      <w:pPr>
        <w:rPr>
          <w:rFonts w:ascii="Arial" w:hAnsi="Arial" w:cs="Arial"/>
          <w:bCs/>
          <w:sz w:val="22"/>
          <w:szCs w:val="22"/>
        </w:rPr>
      </w:pPr>
      <w:r w:rsidRPr="0037002E">
        <w:rPr>
          <w:rFonts w:ascii="Arial" w:hAnsi="Arial" w:cs="Arial"/>
          <w:bCs/>
          <w:sz w:val="22"/>
          <w:szCs w:val="22"/>
        </w:rPr>
        <w:t>[</w:t>
      </w:r>
      <w:r w:rsidR="005E56A4">
        <w:rPr>
          <w:rFonts w:ascii="Arial" w:hAnsi="Arial" w:cs="Arial"/>
          <w:bCs/>
          <w:sz w:val="22"/>
          <w:szCs w:val="22"/>
        </w:rPr>
        <w:t xml:space="preserve">Please note that </w:t>
      </w:r>
      <w:r w:rsidRPr="0037002E">
        <w:rPr>
          <w:rFonts w:ascii="Arial" w:hAnsi="Arial" w:cs="Arial"/>
          <w:bCs/>
          <w:sz w:val="22"/>
          <w:szCs w:val="22"/>
        </w:rPr>
        <w:t xml:space="preserve">students </w:t>
      </w:r>
      <w:r w:rsidR="00345CB7">
        <w:rPr>
          <w:rFonts w:ascii="Arial" w:hAnsi="Arial" w:cs="Arial"/>
          <w:bCs/>
          <w:sz w:val="22"/>
          <w:szCs w:val="22"/>
        </w:rPr>
        <w:t>appreciate being given a</w:t>
      </w:r>
      <w:r w:rsidR="00092D30">
        <w:rPr>
          <w:rFonts w:ascii="Arial" w:hAnsi="Arial" w:cs="Arial"/>
          <w:bCs/>
          <w:sz w:val="22"/>
          <w:szCs w:val="22"/>
        </w:rPr>
        <w:t xml:space="preserve"> detailed schedul</w:t>
      </w:r>
      <w:r w:rsidR="0052586E">
        <w:rPr>
          <w:rFonts w:ascii="Arial" w:hAnsi="Arial" w:cs="Arial"/>
          <w:bCs/>
          <w:sz w:val="22"/>
          <w:szCs w:val="22"/>
        </w:rPr>
        <w:t>e, especially with respect to assignments</w:t>
      </w:r>
      <w:r w:rsidR="00DE36A4">
        <w:rPr>
          <w:rFonts w:ascii="Arial" w:hAnsi="Arial" w:cs="Arial"/>
          <w:bCs/>
          <w:sz w:val="22"/>
          <w:szCs w:val="22"/>
        </w:rPr>
        <w:t xml:space="preserve"> and due dates</w:t>
      </w:r>
      <w:r w:rsidR="0052586E">
        <w:rPr>
          <w:rFonts w:ascii="Arial" w:hAnsi="Arial" w:cs="Arial"/>
          <w:bCs/>
          <w:sz w:val="22"/>
          <w:szCs w:val="22"/>
        </w:rPr>
        <w:t>.</w:t>
      </w:r>
      <w:r w:rsidR="00450CC5">
        <w:rPr>
          <w:rFonts w:ascii="Arial" w:hAnsi="Arial" w:cs="Arial"/>
          <w:bCs/>
          <w:sz w:val="22"/>
          <w:szCs w:val="22"/>
        </w:rPr>
        <w:t xml:space="preserve"> Faculty members should</w:t>
      </w:r>
      <w:r w:rsidR="00415723">
        <w:rPr>
          <w:rFonts w:ascii="Arial" w:hAnsi="Arial" w:cs="Arial"/>
          <w:bCs/>
          <w:sz w:val="22"/>
          <w:szCs w:val="22"/>
        </w:rPr>
        <w:t xml:space="preserve"> aim to</w:t>
      </w:r>
      <w:r w:rsidR="006F6AE9">
        <w:rPr>
          <w:rFonts w:ascii="Arial" w:hAnsi="Arial" w:cs="Arial"/>
          <w:bCs/>
          <w:sz w:val="22"/>
          <w:szCs w:val="22"/>
        </w:rPr>
        <w:t xml:space="preserve"> notify students of assignments at least 2-3 weeks in advance</w:t>
      </w:r>
      <w:r w:rsidR="0018385B">
        <w:rPr>
          <w:rFonts w:ascii="Arial" w:hAnsi="Arial" w:cs="Arial"/>
          <w:bCs/>
          <w:sz w:val="22"/>
          <w:szCs w:val="22"/>
        </w:rPr>
        <w:t>, if not more</w:t>
      </w:r>
      <w:r w:rsidR="006F6AE9">
        <w:rPr>
          <w:rFonts w:ascii="Arial" w:hAnsi="Arial" w:cs="Arial"/>
          <w:bCs/>
          <w:sz w:val="22"/>
          <w:szCs w:val="22"/>
        </w:rPr>
        <w:t>.</w:t>
      </w:r>
      <w:r w:rsidR="008E56AB">
        <w:rPr>
          <w:rFonts w:ascii="Arial" w:hAnsi="Arial" w:cs="Arial"/>
          <w:bCs/>
          <w:sz w:val="22"/>
          <w:szCs w:val="22"/>
        </w:rPr>
        <w:t xml:space="preserve"> </w:t>
      </w:r>
    </w:p>
    <w:p w14:paraId="0D74A95A" w14:textId="77777777" w:rsidR="00FA19CF" w:rsidRDefault="00FA19CF" w:rsidP="009E07A2">
      <w:pPr>
        <w:rPr>
          <w:rFonts w:ascii="Arial" w:hAnsi="Arial" w:cs="Arial"/>
          <w:bCs/>
          <w:sz w:val="22"/>
          <w:szCs w:val="22"/>
        </w:rPr>
      </w:pPr>
    </w:p>
    <w:p w14:paraId="372CAD1D" w14:textId="4DE4523E" w:rsidR="006F6AE9" w:rsidRDefault="008E56AB" w:rsidP="009E07A2">
      <w:pPr>
        <w:rPr>
          <w:rFonts w:ascii="Arial" w:hAnsi="Arial" w:cs="Arial"/>
          <w:bCs/>
          <w:sz w:val="22"/>
          <w:szCs w:val="22"/>
        </w:rPr>
      </w:pPr>
      <w:r>
        <w:rPr>
          <w:rFonts w:ascii="Arial" w:hAnsi="Arial" w:cs="Arial"/>
          <w:bCs/>
          <w:sz w:val="22"/>
          <w:szCs w:val="22"/>
        </w:rPr>
        <w:t>Additionally,</w:t>
      </w:r>
      <w:r w:rsidR="00795F6B">
        <w:rPr>
          <w:rFonts w:ascii="Arial" w:hAnsi="Arial" w:cs="Arial"/>
          <w:bCs/>
          <w:sz w:val="22"/>
          <w:szCs w:val="22"/>
        </w:rPr>
        <w:t xml:space="preserve"> consistent </w:t>
      </w:r>
      <w:r>
        <w:rPr>
          <w:rFonts w:ascii="Arial" w:hAnsi="Arial" w:cs="Arial"/>
          <w:sz w:val="22"/>
          <w:szCs w:val="22"/>
        </w:rPr>
        <w:t xml:space="preserve">with </w:t>
      </w:r>
      <w:r w:rsidR="00795F6B">
        <w:rPr>
          <w:rFonts w:ascii="Arial" w:hAnsi="Arial" w:cs="Arial"/>
          <w:sz w:val="22"/>
          <w:szCs w:val="22"/>
        </w:rPr>
        <w:t xml:space="preserve">ABA Standards and </w:t>
      </w:r>
      <w:r w:rsidRPr="00F678EC">
        <w:rPr>
          <w:rFonts w:ascii="Arial" w:hAnsi="Arial" w:cs="Arial"/>
          <w:sz w:val="22"/>
          <w:szCs w:val="22"/>
        </w:rPr>
        <w:t xml:space="preserve">Section 101(7) of the Law School’s </w:t>
      </w:r>
      <w:hyperlink r:id="rId25" w:history="1">
        <w:r w:rsidRPr="005300C2">
          <w:rPr>
            <w:rStyle w:val="Hyperlink"/>
            <w:rFonts w:ascii="Arial" w:hAnsi="Arial" w:cs="Arial"/>
            <w:sz w:val="22"/>
            <w:szCs w:val="22"/>
          </w:rPr>
          <w:t>Academic Regulations</w:t>
        </w:r>
      </w:hyperlink>
      <w:r w:rsidR="00BF2101">
        <w:rPr>
          <w:rFonts w:ascii="Arial" w:hAnsi="Arial" w:cs="Arial"/>
          <w:sz w:val="22"/>
          <w:szCs w:val="22"/>
        </w:rPr>
        <w:t xml:space="preserve">, you should, in your </w:t>
      </w:r>
      <w:r w:rsidR="00BF2101" w:rsidRPr="00BF2101">
        <w:rPr>
          <w:rFonts w:ascii="Arial" w:hAnsi="Arial" w:cs="Arial"/>
          <w:sz w:val="22"/>
          <w:szCs w:val="22"/>
        </w:rPr>
        <w:t>reasonable approximation, assign 2 hours/week of out-of-class work for a 1 credit course, 4 hours/week of out-of-class work for a 2 credit course, 6 hours/week of out-of-class work for a 3 credit course, and 8 hours/week of out-of-class work for a 4 credit course, excluding examination time.</w:t>
      </w:r>
      <w:r w:rsidR="006F6AE9">
        <w:rPr>
          <w:rFonts w:ascii="Arial" w:hAnsi="Arial" w:cs="Arial"/>
          <w:bCs/>
          <w:sz w:val="22"/>
          <w:szCs w:val="22"/>
        </w:rPr>
        <w:t>]</w:t>
      </w:r>
    </w:p>
    <w:p w14:paraId="2B8F1DAC" w14:textId="77777777" w:rsidR="002C174C" w:rsidRPr="002C174C" w:rsidRDefault="002C174C" w:rsidP="009E07A2">
      <w:pPr>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810"/>
        <w:gridCol w:w="3500"/>
        <w:gridCol w:w="3229"/>
      </w:tblGrid>
      <w:tr w:rsidR="009E07A2" w:rsidRPr="000E01B9" w14:paraId="076144B5" w14:textId="77777777" w:rsidTr="007D4DC6">
        <w:tc>
          <w:tcPr>
            <w:tcW w:w="990" w:type="dxa"/>
            <w:shd w:val="clear" w:color="auto" w:fill="D9D9D9"/>
          </w:tcPr>
          <w:p w14:paraId="7B1707DD" w14:textId="2DCDFBC2" w:rsidR="009E07A2" w:rsidRPr="000E01B9" w:rsidRDefault="00345CB7" w:rsidP="00345CB7">
            <w:pPr>
              <w:spacing w:before="60" w:afterLines="60" w:after="144"/>
              <w:jc w:val="center"/>
              <w:rPr>
                <w:rFonts w:ascii="Arial" w:hAnsi="Arial" w:cs="Arial"/>
                <w:b/>
                <w:sz w:val="22"/>
                <w:szCs w:val="22"/>
              </w:rPr>
            </w:pPr>
            <w:r>
              <w:rPr>
                <w:rFonts w:ascii="Arial" w:hAnsi="Arial" w:cs="Arial"/>
                <w:b/>
                <w:sz w:val="22"/>
                <w:szCs w:val="22"/>
              </w:rPr>
              <w:t>Date</w:t>
            </w:r>
          </w:p>
        </w:tc>
        <w:tc>
          <w:tcPr>
            <w:tcW w:w="810" w:type="dxa"/>
            <w:shd w:val="clear" w:color="auto" w:fill="D9D9D9"/>
          </w:tcPr>
          <w:p w14:paraId="3D959974" w14:textId="72945F41" w:rsidR="009E07A2" w:rsidRPr="000E01B9" w:rsidRDefault="00345CB7" w:rsidP="007D4DC6">
            <w:pPr>
              <w:spacing w:before="60" w:afterLines="60" w:after="144"/>
              <w:jc w:val="center"/>
              <w:rPr>
                <w:rFonts w:ascii="Arial" w:hAnsi="Arial" w:cs="Arial"/>
                <w:b/>
                <w:sz w:val="22"/>
                <w:szCs w:val="22"/>
              </w:rPr>
            </w:pPr>
            <w:r>
              <w:rPr>
                <w:rFonts w:ascii="Arial" w:hAnsi="Arial" w:cs="Arial"/>
                <w:b/>
                <w:sz w:val="22"/>
                <w:szCs w:val="22"/>
              </w:rPr>
              <w:t>Class</w:t>
            </w:r>
          </w:p>
        </w:tc>
        <w:tc>
          <w:tcPr>
            <w:tcW w:w="3567" w:type="dxa"/>
            <w:shd w:val="clear" w:color="auto" w:fill="D9D9D9"/>
          </w:tcPr>
          <w:p w14:paraId="2F2CD95F" w14:textId="77777777" w:rsidR="009E07A2" w:rsidRPr="000E01B9" w:rsidRDefault="009E07A2" w:rsidP="00345CB7">
            <w:pPr>
              <w:spacing w:before="60" w:afterLines="60" w:after="144"/>
              <w:jc w:val="center"/>
              <w:rPr>
                <w:rFonts w:ascii="Arial" w:hAnsi="Arial" w:cs="Arial"/>
                <w:b/>
                <w:sz w:val="22"/>
                <w:szCs w:val="22"/>
              </w:rPr>
            </w:pPr>
            <w:r w:rsidRPr="000E01B9">
              <w:rPr>
                <w:rFonts w:ascii="Arial" w:hAnsi="Arial" w:cs="Arial"/>
                <w:b/>
                <w:sz w:val="22"/>
                <w:szCs w:val="22"/>
              </w:rPr>
              <w:t>Topic</w:t>
            </w:r>
          </w:p>
        </w:tc>
        <w:tc>
          <w:tcPr>
            <w:tcW w:w="3273" w:type="dxa"/>
            <w:shd w:val="clear" w:color="auto" w:fill="D9D9D9"/>
          </w:tcPr>
          <w:p w14:paraId="669BF05E" w14:textId="77777777" w:rsidR="009E07A2" w:rsidRPr="000E01B9" w:rsidRDefault="009E07A2" w:rsidP="00345CB7">
            <w:pPr>
              <w:spacing w:before="60" w:afterLines="60" w:after="144"/>
              <w:jc w:val="center"/>
              <w:rPr>
                <w:rFonts w:ascii="Arial" w:hAnsi="Arial" w:cs="Arial"/>
                <w:b/>
                <w:sz w:val="22"/>
                <w:szCs w:val="22"/>
              </w:rPr>
            </w:pPr>
            <w:r w:rsidRPr="000E01B9">
              <w:rPr>
                <w:rFonts w:ascii="Arial" w:hAnsi="Arial" w:cs="Arial"/>
                <w:b/>
                <w:sz w:val="22"/>
                <w:szCs w:val="22"/>
              </w:rPr>
              <w:t>Assignment</w:t>
            </w:r>
          </w:p>
        </w:tc>
      </w:tr>
      <w:tr w:rsidR="00345CB7" w:rsidRPr="000E01B9" w14:paraId="14766E63" w14:textId="77777777" w:rsidTr="007D4DC6">
        <w:tc>
          <w:tcPr>
            <w:tcW w:w="990" w:type="dxa"/>
            <w:shd w:val="clear" w:color="auto" w:fill="auto"/>
          </w:tcPr>
          <w:p w14:paraId="39957F37" w14:textId="6E417C49"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373E21F2" w14:textId="599E5667"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1</w:t>
            </w:r>
          </w:p>
        </w:tc>
        <w:tc>
          <w:tcPr>
            <w:tcW w:w="3567" w:type="dxa"/>
            <w:shd w:val="clear" w:color="auto" w:fill="auto"/>
          </w:tcPr>
          <w:p w14:paraId="65A906E5"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207A720F" w14:textId="77777777" w:rsidR="00345CB7" w:rsidRPr="007D4DC6" w:rsidRDefault="00345CB7" w:rsidP="00345CB7">
            <w:pPr>
              <w:spacing w:before="60" w:afterLines="60" w:after="144"/>
              <w:rPr>
                <w:rFonts w:ascii="Arial" w:hAnsi="Arial" w:cs="Arial"/>
                <w:sz w:val="22"/>
                <w:szCs w:val="22"/>
              </w:rPr>
            </w:pPr>
          </w:p>
        </w:tc>
      </w:tr>
      <w:tr w:rsidR="00345CB7" w:rsidRPr="000E01B9" w14:paraId="7656ED9D" w14:textId="77777777" w:rsidTr="007D4DC6">
        <w:tc>
          <w:tcPr>
            <w:tcW w:w="990" w:type="dxa"/>
            <w:shd w:val="clear" w:color="auto" w:fill="auto"/>
          </w:tcPr>
          <w:p w14:paraId="1E7583A4" w14:textId="6149E92A"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1D47DC7C" w14:textId="2A659725"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2</w:t>
            </w:r>
          </w:p>
        </w:tc>
        <w:tc>
          <w:tcPr>
            <w:tcW w:w="3567" w:type="dxa"/>
            <w:shd w:val="clear" w:color="auto" w:fill="auto"/>
          </w:tcPr>
          <w:p w14:paraId="68E23379"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48DD8C29" w14:textId="77777777" w:rsidR="00345CB7" w:rsidRPr="007D4DC6" w:rsidRDefault="00345CB7" w:rsidP="00345CB7">
            <w:pPr>
              <w:spacing w:before="60" w:afterLines="60" w:after="144"/>
              <w:rPr>
                <w:rFonts w:ascii="Arial" w:hAnsi="Arial" w:cs="Arial"/>
                <w:sz w:val="22"/>
                <w:szCs w:val="22"/>
              </w:rPr>
            </w:pPr>
          </w:p>
        </w:tc>
      </w:tr>
      <w:tr w:rsidR="00345CB7" w:rsidRPr="000E01B9" w14:paraId="55B76BC5" w14:textId="77777777" w:rsidTr="007D4DC6">
        <w:tc>
          <w:tcPr>
            <w:tcW w:w="990" w:type="dxa"/>
            <w:shd w:val="clear" w:color="auto" w:fill="auto"/>
          </w:tcPr>
          <w:p w14:paraId="7FE68F60" w14:textId="6B82D8C8"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4B175314" w14:textId="1664253C"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3</w:t>
            </w:r>
          </w:p>
        </w:tc>
        <w:tc>
          <w:tcPr>
            <w:tcW w:w="3567" w:type="dxa"/>
            <w:shd w:val="clear" w:color="auto" w:fill="auto"/>
          </w:tcPr>
          <w:p w14:paraId="58DB142F"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67A23AD2" w14:textId="77777777" w:rsidR="00345CB7" w:rsidRPr="007D4DC6" w:rsidRDefault="00345CB7" w:rsidP="00345CB7">
            <w:pPr>
              <w:spacing w:before="60" w:afterLines="60" w:after="144"/>
              <w:rPr>
                <w:rFonts w:ascii="Arial" w:hAnsi="Arial" w:cs="Arial"/>
                <w:sz w:val="22"/>
                <w:szCs w:val="22"/>
              </w:rPr>
            </w:pPr>
          </w:p>
        </w:tc>
      </w:tr>
      <w:tr w:rsidR="00345CB7" w:rsidRPr="000E01B9" w14:paraId="1C1EF5E8" w14:textId="77777777" w:rsidTr="007D4DC6">
        <w:tc>
          <w:tcPr>
            <w:tcW w:w="990" w:type="dxa"/>
            <w:shd w:val="clear" w:color="auto" w:fill="auto"/>
          </w:tcPr>
          <w:p w14:paraId="78AE4A77" w14:textId="15C35969"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516BB8A2" w14:textId="1AF52A84"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4</w:t>
            </w:r>
          </w:p>
        </w:tc>
        <w:tc>
          <w:tcPr>
            <w:tcW w:w="3567" w:type="dxa"/>
            <w:shd w:val="clear" w:color="auto" w:fill="auto"/>
          </w:tcPr>
          <w:p w14:paraId="2C96ED01"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350F0426" w14:textId="77777777" w:rsidR="00345CB7" w:rsidRPr="007D4DC6" w:rsidRDefault="00345CB7" w:rsidP="00345CB7">
            <w:pPr>
              <w:spacing w:before="60" w:afterLines="60" w:after="144"/>
              <w:rPr>
                <w:rFonts w:ascii="Arial" w:hAnsi="Arial" w:cs="Arial"/>
                <w:sz w:val="22"/>
                <w:szCs w:val="22"/>
              </w:rPr>
            </w:pPr>
          </w:p>
        </w:tc>
      </w:tr>
      <w:tr w:rsidR="00345CB7" w:rsidRPr="000E01B9" w14:paraId="7B4A3CCF" w14:textId="77777777" w:rsidTr="007D4DC6">
        <w:tc>
          <w:tcPr>
            <w:tcW w:w="990" w:type="dxa"/>
            <w:shd w:val="clear" w:color="auto" w:fill="auto"/>
          </w:tcPr>
          <w:p w14:paraId="6ACC7F6C" w14:textId="0249C23A"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424150A3" w14:textId="4A6CDAE0"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5</w:t>
            </w:r>
          </w:p>
        </w:tc>
        <w:tc>
          <w:tcPr>
            <w:tcW w:w="3567" w:type="dxa"/>
            <w:shd w:val="clear" w:color="auto" w:fill="auto"/>
          </w:tcPr>
          <w:p w14:paraId="5EBF6789"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6FF3E94E" w14:textId="77777777" w:rsidR="00345CB7" w:rsidRPr="007D4DC6" w:rsidRDefault="00345CB7" w:rsidP="00345CB7">
            <w:pPr>
              <w:spacing w:before="60" w:afterLines="60" w:after="144"/>
              <w:rPr>
                <w:rFonts w:ascii="Arial" w:hAnsi="Arial" w:cs="Arial"/>
                <w:sz w:val="22"/>
                <w:szCs w:val="22"/>
              </w:rPr>
            </w:pPr>
          </w:p>
        </w:tc>
      </w:tr>
      <w:tr w:rsidR="00345CB7" w:rsidRPr="000E01B9" w14:paraId="7BE56648" w14:textId="77777777" w:rsidTr="007D4DC6">
        <w:tc>
          <w:tcPr>
            <w:tcW w:w="990" w:type="dxa"/>
            <w:shd w:val="clear" w:color="auto" w:fill="auto"/>
          </w:tcPr>
          <w:p w14:paraId="6A0BCB8E" w14:textId="62ACDD92"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618CF840" w14:textId="4D15A3CF"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6</w:t>
            </w:r>
          </w:p>
        </w:tc>
        <w:tc>
          <w:tcPr>
            <w:tcW w:w="3567" w:type="dxa"/>
            <w:shd w:val="clear" w:color="auto" w:fill="auto"/>
          </w:tcPr>
          <w:p w14:paraId="781C9E24"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7CEBC4AF" w14:textId="77777777" w:rsidR="00345CB7" w:rsidRPr="007D4DC6" w:rsidRDefault="00345CB7" w:rsidP="00345CB7">
            <w:pPr>
              <w:spacing w:before="60" w:afterLines="60" w:after="144"/>
              <w:rPr>
                <w:rFonts w:ascii="Arial" w:hAnsi="Arial" w:cs="Arial"/>
                <w:sz w:val="22"/>
                <w:szCs w:val="22"/>
              </w:rPr>
            </w:pPr>
          </w:p>
        </w:tc>
      </w:tr>
      <w:tr w:rsidR="00345CB7" w:rsidRPr="000E01B9" w14:paraId="739DBF3C" w14:textId="77777777" w:rsidTr="007D4DC6">
        <w:tc>
          <w:tcPr>
            <w:tcW w:w="990" w:type="dxa"/>
            <w:shd w:val="clear" w:color="auto" w:fill="auto"/>
          </w:tcPr>
          <w:p w14:paraId="2A91C9F9" w14:textId="1CBD1438"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35FE2C00" w14:textId="523A0D45"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7</w:t>
            </w:r>
          </w:p>
        </w:tc>
        <w:tc>
          <w:tcPr>
            <w:tcW w:w="3567" w:type="dxa"/>
            <w:shd w:val="clear" w:color="auto" w:fill="auto"/>
          </w:tcPr>
          <w:p w14:paraId="72EACDF8"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34EC985C" w14:textId="77777777" w:rsidR="00345CB7" w:rsidRPr="007D4DC6" w:rsidRDefault="00345CB7" w:rsidP="00345CB7">
            <w:pPr>
              <w:spacing w:before="60" w:afterLines="60" w:after="144"/>
              <w:rPr>
                <w:rFonts w:ascii="Arial" w:hAnsi="Arial" w:cs="Arial"/>
                <w:sz w:val="22"/>
                <w:szCs w:val="22"/>
              </w:rPr>
            </w:pPr>
          </w:p>
        </w:tc>
      </w:tr>
      <w:tr w:rsidR="00345CB7" w:rsidRPr="000E01B9" w14:paraId="18AF26D8" w14:textId="77777777" w:rsidTr="007D4DC6">
        <w:tc>
          <w:tcPr>
            <w:tcW w:w="990" w:type="dxa"/>
            <w:shd w:val="clear" w:color="auto" w:fill="auto"/>
          </w:tcPr>
          <w:p w14:paraId="05BE5B62" w14:textId="1CBD5B39"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72C4785E" w14:textId="181BFE70"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8</w:t>
            </w:r>
          </w:p>
        </w:tc>
        <w:tc>
          <w:tcPr>
            <w:tcW w:w="3567" w:type="dxa"/>
            <w:shd w:val="clear" w:color="auto" w:fill="auto"/>
          </w:tcPr>
          <w:p w14:paraId="764AB012"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2A51A18B" w14:textId="77777777" w:rsidR="00345CB7" w:rsidRPr="007D4DC6" w:rsidRDefault="00345CB7" w:rsidP="00345CB7">
            <w:pPr>
              <w:spacing w:before="60" w:afterLines="60" w:after="144"/>
              <w:rPr>
                <w:rFonts w:ascii="Arial" w:hAnsi="Arial" w:cs="Arial"/>
                <w:sz w:val="22"/>
                <w:szCs w:val="22"/>
              </w:rPr>
            </w:pPr>
          </w:p>
        </w:tc>
      </w:tr>
      <w:tr w:rsidR="00345CB7" w:rsidRPr="000E01B9" w14:paraId="2DD68D3D" w14:textId="77777777" w:rsidTr="007D4DC6">
        <w:tc>
          <w:tcPr>
            <w:tcW w:w="990" w:type="dxa"/>
            <w:shd w:val="clear" w:color="auto" w:fill="auto"/>
          </w:tcPr>
          <w:p w14:paraId="1271DBAD" w14:textId="276159FF"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35053FF5" w14:textId="04FCD786"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9</w:t>
            </w:r>
          </w:p>
        </w:tc>
        <w:tc>
          <w:tcPr>
            <w:tcW w:w="3567" w:type="dxa"/>
            <w:shd w:val="clear" w:color="auto" w:fill="auto"/>
          </w:tcPr>
          <w:p w14:paraId="2573781E"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59D3CFC5" w14:textId="77777777" w:rsidR="00345CB7" w:rsidRPr="007D4DC6" w:rsidRDefault="00345CB7" w:rsidP="00345CB7">
            <w:pPr>
              <w:spacing w:before="60" w:afterLines="60" w:after="144"/>
              <w:rPr>
                <w:rFonts w:ascii="Arial" w:hAnsi="Arial" w:cs="Arial"/>
                <w:sz w:val="22"/>
                <w:szCs w:val="22"/>
              </w:rPr>
            </w:pPr>
          </w:p>
        </w:tc>
      </w:tr>
      <w:tr w:rsidR="00345CB7" w:rsidRPr="000E01B9" w14:paraId="47A5D6BE" w14:textId="77777777" w:rsidTr="007D4DC6">
        <w:tc>
          <w:tcPr>
            <w:tcW w:w="990" w:type="dxa"/>
            <w:shd w:val="clear" w:color="auto" w:fill="auto"/>
          </w:tcPr>
          <w:p w14:paraId="1AF51A61" w14:textId="414F9514"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4801BE13" w14:textId="72E4D212"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10</w:t>
            </w:r>
          </w:p>
        </w:tc>
        <w:tc>
          <w:tcPr>
            <w:tcW w:w="3567" w:type="dxa"/>
            <w:shd w:val="clear" w:color="auto" w:fill="auto"/>
          </w:tcPr>
          <w:p w14:paraId="05E5B9A5"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590FA124" w14:textId="77777777" w:rsidR="00345CB7" w:rsidRPr="007D4DC6" w:rsidRDefault="00345CB7" w:rsidP="00345CB7">
            <w:pPr>
              <w:spacing w:before="60" w:afterLines="60" w:after="144"/>
              <w:rPr>
                <w:rFonts w:ascii="Arial" w:hAnsi="Arial" w:cs="Arial"/>
                <w:sz w:val="22"/>
                <w:szCs w:val="22"/>
              </w:rPr>
            </w:pPr>
          </w:p>
        </w:tc>
      </w:tr>
      <w:tr w:rsidR="00345CB7" w:rsidRPr="000E01B9" w14:paraId="0B8CD1D0" w14:textId="77777777" w:rsidTr="007D4DC6">
        <w:tc>
          <w:tcPr>
            <w:tcW w:w="990" w:type="dxa"/>
            <w:shd w:val="clear" w:color="auto" w:fill="auto"/>
          </w:tcPr>
          <w:p w14:paraId="402C09BF" w14:textId="7FA2172A"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747EAC3D" w14:textId="4F5BE4B0"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11</w:t>
            </w:r>
          </w:p>
        </w:tc>
        <w:tc>
          <w:tcPr>
            <w:tcW w:w="3567" w:type="dxa"/>
            <w:shd w:val="clear" w:color="auto" w:fill="auto"/>
          </w:tcPr>
          <w:p w14:paraId="3AA2A7C8"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0D0B74CF" w14:textId="77777777" w:rsidR="00345CB7" w:rsidRPr="007D4DC6" w:rsidRDefault="00345CB7" w:rsidP="00345CB7">
            <w:pPr>
              <w:spacing w:before="60" w:afterLines="60" w:after="144"/>
              <w:rPr>
                <w:rFonts w:ascii="Arial" w:hAnsi="Arial" w:cs="Arial"/>
                <w:sz w:val="22"/>
                <w:szCs w:val="22"/>
              </w:rPr>
            </w:pPr>
          </w:p>
        </w:tc>
      </w:tr>
      <w:tr w:rsidR="00345CB7" w:rsidRPr="000E01B9" w14:paraId="69804799" w14:textId="77777777" w:rsidTr="007D4DC6">
        <w:tc>
          <w:tcPr>
            <w:tcW w:w="990" w:type="dxa"/>
            <w:shd w:val="clear" w:color="auto" w:fill="auto"/>
          </w:tcPr>
          <w:p w14:paraId="3459DD46" w14:textId="57511C52"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768A8F8F" w14:textId="1361205D"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12</w:t>
            </w:r>
          </w:p>
        </w:tc>
        <w:tc>
          <w:tcPr>
            <w:tcW w:w="3567" w:type="dxa"/>
            <w:shd w:val="clear" w:color="auto" w:fill="auto"/>
          </w:tcPr>
          <w:p w14:paraId="3CB24594"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1E241682" w14:textId="77777777" w:rsidR="00345CB7" w:rsidRPr="007D4DC6" w:rsidRDefault="00345CB7" w:rsidP="00345CB7">
            <w:pPr>
              <w:spacing w:before="60" w:afterLines="60" w:after="144"/>
              <w:rPr>
                <w:rFonts w:ascii="Arial" w:hAnsi="Arial" w:cs="Arial"/>
                <w:sz w:val="22"/>
                <w:szCs w:val="22"/>
              </w:rPr>
            </w:pPr>
          </w:p>
        </w:tc>
      </w:tr>
      <w:tr w:rsidR="00345CB7" w:rsidRPr="000E01B9" w14:paraId="47995B35" w14:textId="77777777" w:rsidTr="007D4DC6">
        <w:tc>
          <w:tcPr>
            <w:tcW w:w="990" w:type="dxa"/>
            <w:shd w:val="clear" w:color="auto" w:fill="auto"/>
          </w:tcPr>
          <w:p w14:paraId="7947B8A2" w14:textId="0606E04E"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4F8308F3" w14:textId="10233CE5"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13</w:t>
            </w:r>
          </w:p>
        </w:tc>
        <w:tc>
          <w:tcPr>
            <w:tcW w:w="3567" w:type="dxa"/>
            <w:shd w:val="clear" w:color="auto" w:fill="auto"/>
          </w:tcPr>
          <w:p w14:paraId="70FB33E8"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70033F1E" w14:textId="77777777" w:rsidR="00345CB7" w:rsidRPr="007D4DC6" w:rsidRDefault="00345CB7" w:rsidP="00345CB7">
            <w:pPr>
              <w:spacing w:before="60" w:afterLines="60" w:after="144"/>
              <w:rPr>
                <w:rFonts w:ascii="Arial" w:hAnsi="Arial" w:cs="Arial"/>
                <w:sz w:val="22"/>
                <w:szCs w:val="22"/>
              </w:rPr>
            </w:pPr>
          </w:p>
        </w:tc>
      </w:tr>
      <w:tr w:rsidR="00345CB7" w:rsidRPr="000E01B9" w14:paraId="13F3AB0E" w14:textId="77777777" w:rsidTr="007D4DC6">
        <w:tc>
          <w:tcPr>
            <w:tcW w:w="990" w:type="dxa"/>
            <w:shd w:val="clear" w:color="auto" w:fill="auto"/>
          </w:tcPr>
          <w:p w14:paraId="614CDD17" w14:textId="02A4DB8A" w:rsidR="00345CB7" w:rsidRPr="007D4DC6" w:rsidRDefault="00345CB7" w:rsidP="00345CB7">
            <w:pPr>
              <w:spacing w:before="60" w:afterLines="60" w:after="144"/>
              <w:rPr>
                <w:rFonts w:ascii="Arial" w:hAnsi="Arial" w:cs="Arial"/>
                <w:b/>
                <w:sz w:val="22"/>
                <w:szCs w:val="22"/>
              </w:rPr>
            </w:pPr>
          </w:p>
        </w:tc>
        <w:tc>
          <w:tcPr>
            <w:tcW w:w="810" w:type="dxa"/>
            <w:shd w:val="clear" w:color="auto" w:fill="auto"/>
          </w:tcPr>
          <w:p w14:paraId="5CCA9737" w14:textId="32E3DE01" w:rsidR="00345CB7" w:rsidRPr="007D4DC6" w:rsidRDefault="00345CB7" w:rsidP="007D4DC6">
            <w:pPr>
              <w:spacing w:before="60" w:afterLines="60" w:after="144"/>
              <w:jc w:val="center"/>
              <w:rPr>
                <w:rFonts w:ascii="Arial" w:hAnsi="Arial" w:cs="Arial"/>
                <w:sz w:val="22"/>
                <w:szCs w:val="22"/>
              </w:rPr>
            </w:pPr>
            <w:r w:rsidRPr="007D4DC6">
              <w:rPr>
                <w:rFonts w:ascii="Arial" w:hAnsi="Arial" w:cs="Arial"/>
                <w:b/>
                <w:sz w:val="22"/>
                <w:szCs w:val="22"/>
              </w:rPr>
              <w:t>14</w:t>
            </w:r>
          </w:p>
        </w:tc>
        <w:tc>
          <w:tcPr>
            <w:tcW w:w="3567" w:type="dxa"/>
            <w:shd w:val="clear" w:color="auto" w:fill="auto"/>
          </w:tcPr>
          <w:p w14:paraId="63180D58" w14:textId="77777777" w:rsidR="00345CB7" w:rsidRPr="007D4DC6" w:rsidRDefault="00345CB7" w:rsidP="00345CB7">
            <w:pPr>
              <w:spacing w:before="60" w:afterLines="60" w:after="144"/>
              <w:rPr>
                <w:rFonts w:ascii="Arial" w:hAnsi="Arial" w:cs="Arial"/>
                <w:sz w:val="22"/>
                <w:szCs w:val="22"/>
              </w:rPr>
            </w:pPr>
          </w:p>
        </w:tc>
        <w:tc>
          <w:tcPr>
            <w:tcW w:w="3273" w:type="dxa"/>
            <w:shd w:val="clear" w:color="auto" w:fill="auto"/>
          </w:tcPr>
          <w:p w14:paraId="2CC4C62E" w14:textId="77777777" w:rsidR="00345CB7" w:rsidRPr="007D4DC6" w:rsidRDefault="00345CB7" w:rsidP="00345CB7">
            <w:pPr>
              <w:spacing w:before="60" w:afterLines="60" w:after="144"/>
              <w:rPr>
                <w:rFonts w:ascii="Arial" w:hAnsi="Arial" w:cs="Arial"/>
                <w:sz w:val="22"/>
                <w:szCs w:val="22"/>
              </w:rPr>
            </w:pPr>
          </w:p>
        </w:tc>
      </w:tr>
    </w:tbl>
    <w:p w14:paraId="05F5F17C" w14:textId="77777777" w:rsidR="009E07A2" w:rsidRPr="000E01B9" w:rsidRDefault="009E07A2" w:rsidP="009E07A2">
      <w:pPr>
        <w:rPr>
          <w:rFonts w:ascii="Arial" w:hAnsi="Arial" w:cs="Arial"/>
          <w:sz w:val="22"/>
          <w:szCs w:val="22"/>
        </w:rPr>
      </w:pPr>
    </w:p>
    <w:p w14:paraId="0E622B90" w14:textId="71C23AA3" w:rsidR="002C14A9" w:rsidRDefault="00D14651" w:rsidP="002C14A9">
      <w:pPr>
        <w:rPr>
          <w:rFonts w:ascii="Arial" w:hAnsi="Arial" w:cs="Arial"/>
          <w:sz w:val="22"/>
          <w:szCs w:val="22"/>
        </w:rPr>
      </w:pPr>
      <w:r>
        <w:rPr>
          <w:rFonts w:ascii="Arial" w:hAnsi="Arial" w:cs="Arial"/>
          <w:sz w:val="22"/>
          <w:szCs w:val="22"/>
        </w:rPr>
        <w:br w:type="page"/>
      </w:r>
    </w:p>
    <w:p w14:paraId="62528A9F" w14:textId="3727B0EA" w:rsidR="002C14A9" w:rsidRDefault="002C14A9" w:rsidP="002C14A9">
      <w:pPr>
        <w:jc w:val="center"/>
        <w:rPr>
          <w:rFonts w:ascii="Arial" w:hAnsi="Arial" w:cs="Arial"/>
          <w:b/>
          <w:bCs/>
          <w:szCs w:val="24"/>
        </w:rPr>
      </w:pPr>
      <w:r>
        <w:rPr>
          <w:rFonts w:ascii="Arial" w:hAnsi="Arial" w:cs="Arial"/>
          <w:b/>
          <w:bCs/>
          <w:szCs w:val="24"/>
        </w:rPr>
        <w:lastRenderedPageBreak/>
        <w:t>Learning Outcomes</w:t>
      </w:r>
    </w:p>
    <w:p w14:paraId="26642273" w14:textId="6E2227BB" w:rsidR="002C14A9" w:rsidRPr="00DD6728" w:rsidRDefault="002C14A9" w:rsidP="002C14A9">
      <w:pPr>
        <w:jc w:val="center"/>
        <w:rPr>
          <w:rFonts w:ascii="Arial" w:hAnsi="Arial" w:cs="Arial"/>
          <w:b/>
          <w:bCs/>
          <w:szCs w:val="24"/>
        </w:rPr>
      </w:pPr>
      <w:r>
        <w:rPr>
          <w:rFonts w:ascii="Arial" w:hAnsi="Arial" w:cs="Arial"/>
          <w:b/>
          <w:bCs/>
          <w:szCs w:val="24"/>
        </w:rPr>
        <w:t>(Appendix A to Syllabus Template)</w:t>
      </w:r>
    </w:p>
    <w:p w14:paraId="54D5B8B9" w14:textId="77777777" w:rsidR="00D14651" w:rsidRDefault="00D14651" w:rsidP="00D14651">
      <w:pPr>
        <w:rPr>
          <w:rFonts w:ascii="Arial" w:hAnsi="Arial" w:cs="Arial"/>
          <w:sz w:val="22"/>
          <w:szCs w:val="22"/>
        </w:rPr>
      </w:pPr>
    </w:p>
    <w:p w14:paraId="3EA64D5F" w14:textId="5F95325E" w:rsidR="00D14651" w:rsidRDefault="00D14651" w:rsidP="00D14651">
      <w:pPr>
        <w:rPr>
          <w:rFonts w:ascii="Arial" w:hAnsi="Arial" w:cs="Arial"/>
          <w:bCs/>
          <w:color w:val="000000"/>
          <w:sz w:val="22"/>
          <w:szCs w:val="22"/>
        </w:rPr>
      </w:pPr>
      <w:r w:rsidRPr="00DE726E">
        <w:rPr>
          <w:rFonts w:ascii="Arial" w:hAnsi="Arial" w:cs="Arial"/>
          <w:bCs/>
          <w:color w:val="000000"/>
          <w:sz w:val="22"/>
          <w:szCs w:val="22"/>
        </w:rPr>
        <w:t xml:space="preserve">According </w:t>
      </w:r>
      <w:r>
        <w:rPr>
          <w:rFonts w:ascii="Arial" w:hAnsi="Arial" w:cs="Arial"/>
          <w:bCs/>
          <w:color w:val="000000"/>
          <w:sz w:val="22"/>
          <w:szCs w:val="22"/>
        </w:rPr>
        <w:t xml:space="preserve">to ABA </w:t>
      </w:r>
      <w:r w:rsidRPr="00DE726E">
        <w:rPr>
          <w:rFonts w:ascii="Arial" w:hAnsi="Arial" w:cs="Arial"/>
          <w:bCs/>
          <w:color w:val="000000"/>
          <w:sz w:val="22"/>
          <w:szCs w:val="22"/>
        </w:rPr>
        <w:t xml:space="preserve">guidance, </w:t>
      </w:r>
      <w:r>
        <w:rPr>
          <w:rFonts w:ascii="Arial" w:hAnsi="Arial" w:cs="Arial"/>
          <w:bCs/>
          <w:color w:val="000000"/>
          <w:sz w:val="22"/>
          <w:szCs w:val="22"/>
        </w:rPr>
        <w:t>l</w:t>
      </w:r>
      <w:r w:rsidRPr="00DE726E">
        <w:rPr>
          <w:rFonts w:ascii="Arial" w:hAnsi="Arial" w:cs="Arial"/>
          <w:sz w:val="22"/>
          <w:szCs w:val="22"/>
        </w:rPr>
        <w:t xml:space="preserve">earning </w:t>
      </w:r>
      <w:r w:rsidRPr="00DE726E">
        <w:rPr>
          <w:rFonts w:ascii="Arial" w:hAnsi="Arial" w:cs="Arial"/>
          <w:bCs/>
          <w:color w:val="000000"/>
          <w:sz w:val="22"/>
          <w:szCs w:val="22"/>
        </w:rPr>
        <w:t xml:space="preserve">outcomes </w:t>
      </w:r>
      <w:r>
        <w:rPr>
          <w:rFonts w:ascii="Arial" w:hAnsi="Arial" w:cs="Arial"/>
          <w:bCs/>
          <w:color w:val="000000"/>
          <w:sz w:val="22"/>
          <w:szCs w:val="22"/>
        </w:rPr>
        <w:t>are</w:t>
      </w:r>
      <w:r w:rsidRPr="00DE726E">
        <w:rPr>
          <w:rFonts w:ascii="Arial" w:hAnsi="Arial" w:cs="Arial"/>
          <w:bCs/>
          <w:color w:val="000000"/>
          <w:sz w:val="22"/>
          <w:szCs w:val="22"/>
        </w:rPr>
        <w:t xml:space="preserve"> </w:t>
      </w:r>
      <w:r>
        <w:rPr>
          <w:rFonts w:ascii="Arial" w:hAnsi="Arial" w:cs="Arial"/>
          <w:bCs/>
          <w:color w:val="000000"/>
          <w:sz w:val="22"/>
          <w:szCs w:val="22"/>
        </w:rPr>
        <w:t>“</w:t>
      </w:r>
      <w:r w:rsidRPr="00DE726E">
        <w:rPr>
          <w:rFonts w:ascii="Arial" w:hAnsi="Arial" w:cs="Arial"/>
          <w:bCs/>
          <w:color w:val="000000"/>
          <w:sz w:val="22"/>
          <w:szCs w:val="22"/>
        </w:rPr>
        <w:t>clear and concise statements of knowledge that students are expected to acquire, skills students are expected to develop, and values that they are expected to understand and integrate into their professional lives.</w:t>
      </w:r>
      <w:r>
        <w:rPr>
          <w:rFonts w:ascii="Arial" w:hAnsi="Arial" w:cs="Arial"/>
          <w:bCs/>
          <w:color w:val="000000"/>
          <w:sz w:val="22"/>
          <w:szCs w:val="22"/>
        </w:rPr>
        <w:t>”</w:t>
      </w:r>
      <w:r>
        <w:rPr>
          <w:rStyle w:val="FootnoteReference"/>
          <w:rFonts w:ascii="Arial" w:hAnsi="Arial" w:cs="Arial"/>
          <w:bCs/>
          <w:color w:val="000000"/>
          <w:sz w:val="22"/>
          <w:szCs w:val="22"/>
        </w:rPr>
        <w:footnoteReference w:id="4"/>
      </w:r>
      <w:r>
        <w:rPr>
          <w:rFonts w:ascii="Arial" w:hAnsi="Arial" w:cs="Arial"/>
          <w:bCs/>
          <w:color w:val="000000"/>
          <w:sz w:val="22"/>
          <w:szCs w:val="22"/>
        </w:rPr>
        <w:t xml:space="preserve"> </w:t>
      </w:r>
      <w:r w:rsidRPr="002446BE">
        <w:rPr>
          <w:rFonts w:ascii="Arial" w:hAnsi="Arial" w:cs="Arial"/>
          <w:bCs/>
          <w:color w:val="000000"/>
          <w:sz w:val="22"/>
          <w:szCs w:val="22"/>
        </w:rPr>
        <w:t>Learning outcomes</w:t>
      </w:r>
      <w:r w:rsidRPr="009610E6">
        <w:rPr>
          <w:rFonts w:ascii="Arial" w:hAnsi="Arial" w:cs="Arial"/>
          <w:bCs/>
          <w:color w:val="000000"/>
          <w:sz w:val="22"/>
          <w:szCs w:val="22"/>
        </w:rPr>
        <w:t xml:space="preserve"> are generally distinguished from </w:t>
      </w:r>
      <w:r w:rsidRPr="002446BE">
        <w:rPr>
          <w:rFonts w:ascii="Arial" w:hAnsi="Arial" w:cs="Arial"/>
          <w:bCs/>
          <w:color w:val="000000"/>
          <w:sz w:val="22"/>
          <w:szCs w:val="22"/>
        </w:rPr>
        <w:t>course objectives</w:t>
      </w:r>
      <w:r w:rsidRPr="009610E6">
        <w:rPr>
          <w:rFonts w:ascii="Arial" w:hAnsi="Arial" w:cs="Arial"/>
          <w:bCs/>
          <w:color w:val="000000"/>
          <w:sz w:val="22"/>
          <w:szCs w:val="22"/>
        </w:rPr>
        <w:t xml:space="preserve">. Course objectives are </w:t>
      </w:r>
      <w:r w:rsidRPr="000E6F2B">
        <w:rPr>
          <w:rFonts w:ascii="Arial" w:hAnsi="Arial" w:cs="Arial"/>
          <w:bCs/>
          <w:i/>
          <w:iCs/>
          <w:color w:val="000000"/>
          <w:sz w:val="22"/>
          <w:szCs w:val="22"/>
        </w:rPr>
        <w:t>instructor focused</w:t>
      </w:r>
      <w:r w:rsidRPr="009610E6">
        <w:rPr>
          <w:rFonts w:ascii="Arial" w:hAnsi="Arial" w:cs="Arial"/>
          <w:bCs/>
          <w:color w:val="000000"/>
          <w:sz w:val="22"/>
          <w:szCs w:val="22"/>
        </w:rPr>
        <w:t>, typically addressing what material will be covered</w:t>
      </w:r>
      <w:r>
        <w:rPr>
          <w:rFonts w:ascii="Arial" w:hAnsi="Arial" w:cs="Arial"/>
          <w:bCs/>
          <w:color w:val="000000"/>
          <w:sz w:val="22"/>
          <w:szCs w:val="22"/>
        </w:rPr>
        <w:t xml:space="preserve">. </w:t>
      </w:r>
      <w:r w:rsidRPr="009610E6">
        <w:rPr>
          <w:rFonts w:ascii="Arial" w:hAnsi="Arial" w:cs="Arial"/>
          <w:bCs/>
          <w:color w:val="000000"/>
          <w:sz w:val="22"/>
          <w:szCs w:val="22"/>
        </w:rPr>
        <w:t>Learning outcomes</w:t>
      </w:r>
      <w:r>
        <w:rPr>
          <w:rFonts w:ascii="Arial" w:hAnsi="Arial" w:cs="Arial"/>
          <w:bCs/>
          <w:color w:val="000000"/>
          <w:sz w:val="22"/>
          <w:szCs w:val="22"/>
        </w:rPr>
        <w:t>, on the other hand,</w:t>
      </w:r>
      <w:r w:rsidRPr="009610E6">
        <w:rPr>
          <w:rFonts w:ascii="Arial" w:hAnsi="Arial" w:cs="Arial"/>
          <w:bCs/>
          <w:color w:val="000000"/>
          <w:sz w:val="22"/>
          <w:szCs w:val="22"/>
        </w:rPr>
        <w:t xml:space="preserve"> are </w:t>
      </w:r>
      <w:r w:rsidRPr="000E6F2B">
        <w:rPr>
          <w:rFonts w:ascii="Arial" w:hAnsi="Arial" w:cs="Arial"/>
          <w:bCs/>
          <w:i/>
          <w:iCs/>
          <w:color w:val="000000"/>
          <w:sz w:val="22"/>
          <w:szCs w:val="22"/>
        </w:rPr>
        <w:t>student focused</w:t>
      </w:r>
      <w:r>
        <w:rPr>
          <w:rFonts w:ascii="Arial" w:hAnsi="Arial" w:cs="Arial"/>
          <w:bCs/>
          <w:color w:val="000000"/>
          <w:sz w:val="22"/>
          <w:szCs w:val="22"/>
        </w:rPr>
        <w:t>,</w:t>
      </w:r>
      <w:r w:rsidRPr="009610E6">
        <w:rPr>
          <w:rFonts w:ascii="Arial" w:hAnsi="Arial" w:cs="Arial"/>
          <w:bCs/>
          <w:color w:val="000000"/>
          <w:sz w:val="22"/>
          <w:szCs w:val="22"/>
        </w:rPr>
        <w:t xml:space="preserve"> address</w:t>
      </w:r>
      <w:r>
        <w:rPr>
          <w:rFonts w:ascii="Arial" w:hAnsi="Arial" w:cs="Arial"/>
          <w:bCs/>
          <w:color w:val="000000"/>
          <w:sz w:val="22"/>
          <w:szCs w:val="22"/>
        </w:rPr>
        <w:t>ing</w:t>
      </w:r>
      <w:r w:rsidRPr="009610E6">
        <w:rPr>
          <w:rFonts w:ascii="Arial" w:hAnsi="Arial" w:cs="Arial"/>
          <w:bCs/>
          <w:color w:val="000000"/>
          <w:sz w:val="22"/>
          <w:szCs w:val="22"/>
        </w:rPr>
        <w:t xml:space="preserve"> what </w:t>
      </w:r>
      <w:r>
        <w:rPr>
          <w:rFonts w:ascii="Arial" w:hAnsi="Arial" w:cs="Arial"/>
          <w:bCs/>
          <w:color w:val="000000"/>
          <w:sz w:val="22"/>
          <w:szCs w:val="22"/>
        </w:rPr>
        <w:t xml:space="preserve">a </w:t>
      </w:r>
      <w:r w:rsidRPr="009610E6">
        <w:rPr>
          <w:rFonts w:ascii="Arial" w:hAnsi="Arial" w:cs="Arial"/>
          <w:bCs/>
          <w:color w:val="000000"/>
          <w:sz w:val="22"/>
          <w:szCs w:val="22"/>
        </w:rPr>
        <w:t xml:space="preserve">student </w:t>
      </w:r>
      <w:r>
        <w:rPr>
          <w:rFonts w:ascii="Arial" w:hAnsi="Arial" w:cs="Arial"/>
          <w:bCs/>
          <w:color w:val="000000"/>
          <w:sz w:val="22"/>
          <w:szCs w:val="22"/>
        </w:rPr>
        <w:t>should</w:t>
      </w:r>
      <w:r w:rsidRPr="009610E6">
        <w:rPr>
          <w:rFonts w:ascii="Arial" w:hAnsi="Arial" w:cs="Arial"/>
          <w:bCs/>
          <w:color w:val="000000"/>
          <w:sz w:val="22"/>
          <w:szCs w:val="22"/>
        </w:rPr>
        <w:t xml:space="preserve"> know or do, or what professional values a student should demonstrate, at the end of a course.</w:t>
      </w:r>
      <w:r>
        <w:rPr>
          <w:rFonts w:ascii="Arial" w:hAnsi="Arial" w:cs="Arial"/>
          <w:bCs/>
          <w:color w:val="000000"/>
          <w:sz w:val="22"/>
          <w:szCs w:val="22"/>
        </w:rPr>
        <w:t xml:space="preserve"> </w:t>
      </w:r>
    </w:p>
    <w:p w14:paraId="0CF2F8A7" w14:textId="77777777" w:rsidR="00D14651" w:rsidRDefault="00D14651" w:rsidP="00D14651">
      <w:pPr>
        <w:rPr>
          <w:rFonts w:ascii="Arial" w:hAnsi="Arial" w:cs="Arial"/>
          <w:bCs/>
          <w:color w:val="000000"/>
          <w:sz w:val="22"/>
          <w:szCs w:val="22"/>
        </w:rPr>
      </w:pPr>
    </w:p>
    <w:p w14:paraId="4F58FD0A" w14:textId="214A5FC6" w:rsidR="00F93897" w:rsidRDefault="00231F19" w:rsidP="00D14651">
      <w:pPr>
        <w:rPr>
          <w:rFonts w:ascii="Arial" w:hAnsi="Arial" w:cs="Arial"/>
          <w:bCs/>
          <w:color w:val="000000"/>
          <w:sz w:val="22"/>
          <w:szCs w:val="22"/>
        </w:rPr>
      </w:pPr>
      <w:r>
        <w:rPr>
          <w:rFonts w:ascii="Arial" w:hAnsi="Arial" w:cs="Arial"/>
          <w:bCs/>
          <w:color w:val="000000"/>
          <w:sz w:val="22"/>
          <w:szCs w:val="22"/>
        </w:rPr>
        <w:t xml:space="preserve">Law schools are </w:t>
      </w:r>
      <w:r w:rsidR="00A27483">
        <w:rPr>
          <w:rFonts w:ascii="Arial" w:hAnsi="Arial" w:cs="Arial"/>
          <w:bCs/>
          <w:color w:val="000000"/>
          <w:sz w:val="22"/>
          <w:szCs w:val="22"/>
        </w:rPr>
        <w:t xml:space="preserve">required to </w:t>
      </w:r>
      <w:r w:rsidR="007F576F">
        <w:rPr>
          <w:rFonts w:ascii="Arial" w:hAnsi="Arial" w:cs="Arial"/>
          <w:bCs/>
          <w:color w:val="000000"/>
          <w:sz w:val="22"/>
          <w:szCs w:val="22"/>
        </w:rPr>
        <w:t xml:space="preserve">establish </w:t>
      </w:r>
      <w:r w:rsidR="00687241">
        <w:rPr>
          <w:rFonts w:ascii="Arial" w:hAnsi="Arial" w:cs="Arial"/>
          <w:bCs/>
          <w:color w:val="000000"/>
          <w:sz w:val="22"/>
          <w:szCs w:val="22"/>
        </w:rPr>
        <w:t xml:space="preserve">learning outcomes </w:t>
      </w:r>
      <w:r w:rsidR="00E332E2">
        <w:rPr>
          <w:rFonts w:ascii="Arial" w:hAnsi="Arial" w:cs="Arial"/>
          <w:bCs/>
          <w:color w:val="000000"/>
          <w:sz w:val="22"/>
          <w:szCs w:val="22"/>
        </w:rPr>
        <w:t xml:space="preserve">in accordance with ABA </w:t>
      </w:r>
      <w:r w:rsidR="00E7421B">
        <w:rPr>
          <w:rFonts w:ascii="Arial" w:hAnsi="Arial" w:cs="Arial"/>
          <w:bCs/>
          <w:color w:val="000000"/>
          <w:sz w:val="22"/>
          <w:szCs w:val="22"/>
        </w:rPr>
        <w:t>Standards.</w:t>
      </w:r>
      <w:r w:rsidR="008637E9">
        <w:rPr>
          <w:rFonts w:ascii="Arial" w:hAnsi="Arial" w:cs="Arial"/>
          <w:bCs/>
          <w:color w:val="000000"/>
          <w:sz w:val="22"/>
          <w:szCs w:val="22"/>
        </w:rPr>
        <w:t xml:space="preserve"> </w:t>
      </w:r>
      <w:r w:rsidR="0052561C">
        <w:rPr>
          <w:rFonts w:ascii="Arial" w:hAnsi="Arial" w:cs="Arial"/>
          <w:bCs/>
          <w:color w:val="000000"/>
          <w:sz w:val="22"/>
          <w:szCs w:val="22"/>
        </w:rPr>
        <w:t>Marquette University</w:t>
      </w:r>
      <w:r w:rsidR="00D14651" w:rsidRPr="00DE726E">
        <w:rPr>
          <w:rFonts w:ascii="Arial" w:hAnsi="Arial" w:cs="Arial"/>
          <w:bCs/>
          <w:color w:val="000000"/>
          <w:sz w:val="22"/>
          <w:szCs w:val="22"/>
        </w:rPr>
        <w:t xml:space="preserve"> Law School</w:t>
      </w:r>
      <w:r w:rsidR="00D14651">
        <w:rPr>
          <w:rFonts w:ascii="Arial" w:hAnsi="Arial" w:cs="Arial"/>
          <w:bCs/>
          <w:color w:val="000000"/>
          <w:sz w:val="22"/>
          <w:szCs w:val="22"/>
        </w:rPr>
        <w:t xml:space="preserve"> has six learning outcomes, accessible at </w:t>
      </w:r>
      <w:hyperlink r:id="rId26" w:history="1">
        <w:r w:rsidR="00D14651" w:rsidRPr="00B43F5E">
          <w:rPr>
            <w:rStyle w:val="Hyperlink"/>
            <w:rFonts w:ascii="Arial" w:hAnsi="Arial" w:cs="Arial"/>
            <w:bCs/>
            <w:sz w:val="22"/>
            <w:szCs w:val="22"/>
          </w:rPr>
          <w:t>this link</w:t>
        </w:r>
      </w:hyperlink>
      <w:r w:rsidR="00D14651">
        <w:rPr>
          <w:rFonts w:ascii="Arial" w:hAnsi="Arial" w:cs="Arial"/>
          <w:bCs/>
          <w:color w:val="000000"/>
          <w:sz w:val="22"/>
          <w:szCs w:val="22"/>
        </w:rPr>
        <w:t xml:space="preserve">. </w:t>
      </w:r>
      <w:r w:rsidR="002E3CC2">
        <w:rPr>
          <w:rFonts w:ascii="Arial" w:hAnsi="Arial" w:cs="Arial"/>
          <w:bCs/>
          <w:color w:val="000000"/>
          <w:sz w:val="22"/>
          <w:szCs w:val="22"/>
        </w:rPr>
        <w:t>Learning outcomes for a</w:t>
      </w:r>
      <w:r w:rsidR="00E362C1">
        <w:rPr>
          <w:rFonts w:ascii="Arial" w:hAnsi="Arial" w:cs="Arial"/>
          <w:bCs/>
          <w:color w:val="000000"/>
          <w:sz w:val="22"/>
          <w:szCs w:val="22"/>
        </w:rPr>
        <w:t>n individual</w:t>
      </w:r>
      <w:r w:rsidR="002E3CC2">
        <w:rPr>
          <w:rFonts w:ascii="Arial" w:hAnsi="Arial" w:cs="Arial"/>
          <w:bCs/>
          <w:color w:val="000000"/>
          <w:sz w:val="22"/>
          <w:szCs w:val="22"/>
        </w:rPr>
        <w:t xml:space="preserve"> course should be tied to </w:t>
      </w:r>
      <w:r w:rsidR="00C57989">
        <w:rPr>
          <w:rFonts w:ascii="Arial" w:hAnsi="Arial" w:cs="Arial"/>
          <w:bCs/>
          <w:color w:val="000000"/>
          <w:sz w:val="22"/>
          <w:szCs w:val="22"/>
        </w:rPr>
        <w:t xml:space="preserve">one or more of the Law School’s </w:t>
      </w:r>
      <w:r w:rsidR="00F01E93">
        <w:rPr>
          <w:rFonts w:ascii="Arial" w:hAnsi="Arial" w:cs="Arial"/>
          <w:bCs/>
          <w:color w:val="000000"/>
          <w:sz w:val="22"/>
          <w:szCs w:val="22"/>
        </w:rPr>
        <w:t xml:space="preserve">learning </w:t>
      </w:r>
      <w:r w:rsidR="00C90FEC">
        <w:rPr>
          <w:rFonts w:ascii="Arial" w:hAnsi="Arial" w:cs="Arial"/>
          <w:bCs/>
          <w:color w:val="000000"/>
          <w:sz w:val="22"/>
          <w:szCs w:val="22"/>
        </w:rPr>
        <w:t>outcomes</w:t>
      </w:r>
      <w:r w:rsidR="005B2352">
        <w:rPr>
          <w:rFonts w:ascii="Arial" w:hAnsi="Arial" w:cs="Arial"/>
          <w:bCs/>
          <w:color w:val="000000"/>
          <w:sz w:val="22"/>
          <w:szCs w:val="22"/>
        </w:rPr>
        <w:t>. (</w:t>
      </w:r>
      <w:r w:rsidR="00C40008">
        <w:rPr>
          <w:rFonts w:ascii="Arial" w:hAnsi="Arial" w:cs="Arial"/>
          <w:bCs/>
          <w:color w:val="000000"/>
          <w:sz w:val="22"/>
          <w:szCs w:val="22"/>
        </w:rPr>
        <w:t xml:space="preserve">There is no requirement that a </w:t>
      </w:r>
      <w:r w:rsidR="00822EB4">
        <w:rPr>
          <w:rFonts w:ascii="Arial" w:hAnsi="Arial" w:cs="Arial"/>
          <w:bCs/>
          <w:color w:val="000000"/>
          <w:sz w:val="22"/>
          <w:szCs w:val="22"/>
        </w:rPr>
        <w:t xml:space="preserve">course address </w:t>
      </w:r>
      <w:r w:rsidR="00FF5639">
        <w:rPr>
          <w:rFonts w:ascii="Arial" w:hAnsi="Arial" w:cs="Arial"/>
          <w:bCs/>
          <w:color w:val="000000"/>
          <w:sz w:val="22"/>
          <w:szCs w:val="22"/>
        </w:rPr>
        <w:t xml:space="preserve">all six </w:t>
      </w:r>
      <w:r w:rsidR="00AC31CD">
        <w:rPr>
          <w:rFonts w:ascii="Arial" w:hAnsi="Arial" w:cs="Arial"/>
          <w:bCs/>
          <w:color w:val="000000"/>
          <w:sz w:val="22"/>
          <w:szCs w:val="22"/>
        </w:rPr>
        <w:t xml:space="preserve">of the Law School’s </w:t>
      </w:r>
      <w:r w:rsidR="0029421D">
        <w:rPr>
          <w:rFonts w:ascii="Arial" w:hAnsi="Arial" w:cs="Arial"/>
          <w:bCs/>
          <w:color w:val="000000"/>
          <w:sz w:val="22"/>
          <w:szCs w:val="22"/>
        </w:rPr>
        <w:t>learning outcomes.)</w:t>
      </w:r>
      <w:r w:rsidR="008B47A3">
        <w:rPr>
          <w:rFonts w:ascii="Arial" w:hAnsi="Arial" w:cs="Arial"/>
          <w:bCs/>
          <w:color w:val="000000"/>
          <w:sz w:val="22"/>
          <w:szCs w:val="22"/>
        </w:rPr>
        <w:t xml:space="preserve"> </w:t>
      </w:r>
      <w:r w:rsidR="00F93897">
        <w:rPr>
          <w:rFonts w:ascii="Arial" w:hAnsi="Arial" w:cs="Arial"/>
          <w:bCs/>
          <w:color w:val="000000"/>
          <w:sz w:val="22"/>
          <w:szCs w:val="22"/>
        </w:rPr>
        <w:t xml:space="preserve">The following are examples of </w:t>
      </w:r>
      <w:r w:rsidR="00372841">
        <w:rPr>
          <w:rFonts w:ascii="Arial" w:hAnsi="Arial" w:cs="Arial"/>
          <w:bCs/>
          <w:color w:val="000000"/>
          <w:sz w:val="22"/>
          <w:szCs w:val="22"/>
        </w:rPr>
        <w:t>course learning outcomes and the outcomes of the Law School to which they are tied:</w:t>
      </w:r>
    </w:p>
    <w:p w14:paraId="3D48F43D" w14:textId="32CEA2AD" w:rsidR="00372841" w:rsidRDefault="00372841" w:rsidP="00D14651">
      <w:pPr>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gridCol w:w="1457"/>
      </w:tblGrid>
      <w:tr w:rsidR="006E0B82" w:rsidRPr="006E0B82" w14:paraId="7E1A19CB" w14:textId="77777777" w:rsidTr="006E0B82">
        <w:tc>
          <w:tcPr>
            <w:tcW w:w="7398" w:type="dxa"/>
            <w:shd w:val="clear" w:color="auto" w:fill="D9D9D9"/>
          </w:tcPr>
          <w:p w14:paraId="2DDD973E" w14:textId="5B26D634" w:rsidR="00372841" w:rsidRPr="006E0B82" w:rsidRDefault="009F4FDB" w:rsidP="006E0B82">
            <w:pPr>
              <w:widowControl w:val="0"/>
              <w:spacing w:before="60" w:after="60"/>
              <w:jc w:val="center"/>
              <w:rPr>
                <w:rFonts w:ascii="Arial" w:hAnsi="Arial" w:cs="Arial"/>
                <w:b/>
                <w:color w:val="000000"/>
                <w:sz w:val="22"/>
                <w:szCs w:val="22"/>
              </w:rPr>
            </w:pPr>
            <w:r w:rsidRPr="006E0B82">
              <w:rPr>
                <w:rFonts w:ascii="Arial" w:hAnsi="Arial" w:cs="Arial"/>
                <w:b/>
                <w:color w:val="000000"/>
                <w:sz w:val="22"/>
                <w:szCs w:val="22"/>
              </w:rPr>
              <w:t>Course Learning Outcome</w:t>
            </w:r>
          </w:p>
        </w:tc>
        <w:tc>
          <w:tcPr>
            <w:tcW w:w="1458" w:type="dxa"/>
            <w:shd w:val="clear" w:color="auto" w:fill="D9D9D9"/>
          </w:tcPr>
          <w:p w14:paraId="28FFF300" w14:textId="19ECB8F4" w:rsidR="00372841" w:rsidRPr="006E0B82" w:rsidRDefault="009F4FDB" w:rsidP="006E0B82">
            <w:pPr>
              <w:widowControl w:val="0"/>
              <w:spacing w:before="60" w:after="60"/>
              <w:jc w:val="center"/>
              <w:rPr>
                <w:rFonts w:ascii="Arial" w:hAnsi="Arial" w:cs="Arial"/>
                <w:b/>
                <w:color w:val="000000"/>
                <w:sz w:val="22"/>
                <w:szCs w:val="22"/>
              </w:rPr>
            </w:pPr>
            <w:r w:rsidRPr="006E0B82">
              <w:rPr>
                <w:rFonts w:ascii="Arial" w:hAnsi="Arial" w:cs="Arial"/>
                <w:b/>
                <w:color w:val="000000"/>
                <w:sz w:val="22"/>
                <w:szCs w:val="22"/>
              </w:rPr>
              <w:t>Law School Outcome(s)</w:t>
            </w:r>
          </w:p>
        </w:tc>
      </w:tr>
      <w:tr w:rsidR="001218D4" w:rsidRPr="006E0B82" w14:paraId="4047466E" w14:textId="77777777" w:rsidTr="006E0B82">
        <w:tc>
          <w:tcPr>
            <w:tcW w:w="7398" w:type="dxa"/>
            <w:shd w:val="clear" w:color="auto" w:fill="auto"/>
          </w:tcPr>
          <w:p w14:paraId="2A099AC5" w14:textId="7FC0645C" w:rsidR="001218D4" w:rsidRPr="006E0B82" w:rsidRDefault="001218D4" w:rsidP="006E0B82">
            <w:pPr>
              <w:widowControl w:val="0"/>
              <w:spacing w:before="60" w:after="60"/>
              <w:rPr>
                <w:rFonts w:ascii="Arial" w:hAnsi="Arial" w:cs="Arial"/>
                <w:bCs/>
                <w:color w:val="000000"/>
                <w:sz w:val="22"/>
                <w:szCs w:val="22"/>
              </w:rPr>
            </w:pPr>
            <w:r w:rsidRPr="006E0B82">
              <w:rPr>
                <w:rFonts w:ascii="Arial" w:hAnsi="Arial" w:cs="Arial"/>
                <w:bCs/>
                <w:color w:val="000000"/>
                <w:sz w:val="22"/>
                <w:szCs w:val="22"/>
              </w:rPr>
              <w:t xml:space="preserve">Students will </w:t>
            </w:r>
            <w:r w:rsidR="00EC1B1F" w:rsidRPr="006E0B82">
              <w:rPr>
                <w:rFonts w:ascii="Arial" w:hAnsi="Arial" w:cs="Arial"/>
                <w:bCs/>
                <w:color w:val="000000"/>
                <w:sz w:val="22"/>
                <w:szCs w:val="22"/>
              </w:rPr>
              <w:t>demonstrate knowledge of the</w:t>
            </w:r>
            <w:r w:rsidR="00FB1AA9" w:rsidRPr="006E0B82">
              <w:rPr>
                <w:rFonts w:ascii="Arial" w:hAnsi="Arial" w:cs="Arial"/>
                <w:bCs/>
                <w:color w:val="000000"/>
                <w:sz w:val="22"/>
                <w:szCs w:val="22"/>
              </w:rPr>
              <w:t xml:space="preserve"> core</w:t>
            </w:r>
            <w:r w:rsidR="00CC6436" w:rsidRPr="006E0B82">
              <w:rPr>
                <w:rFonts w:ascii="Arial" w:hAnsi="Arial" w:cs="Arial"/>
                <w:bCs/>
                <w:color w:val="000000"/>
                <w:sz w:val="22"/>
                <w:szCs w:val="22"/>
              </w:rPr>
              <w:t xml:space="preserve"> </w:t>
            </w:r>
            <w:r w:rsidR="00B55D5C" w:rsidRPr="006E0B82">
              <w:rPr>
                <w:rFonts w:ascii="Arial" w:hAnsi="Arial" w:cs="Arial"/>
                <w:bCs/>
                <w:color w:val="000000"/>
                <w:sz w:val="22"/>
                <w:szCs w:val="22"/>
              </w:rPr>
              <w:t>principles</w:t>
            </w:r>
            <w:r w:rsidR="00CC6436" w:rsidRPr="006E0B82">
              <w:rPr>
                <w:rFonts w:ascii="Arial" w:hAnsi="Arial" w:cs="Arial"/>
                <w:bCs/>
                <w:color w:val="000000"/>
                <w:sz w:val="22"/>
                <w:szCs w:val="22"/>
              </w:rPr>
              <w:t xml:space="preserve"> of [tort</w:t>
            </w:r>
            <w:r w:rsidR="00C3535E" w:rsidRPr="006E0B82">
              <w:rPr>
                <w:rFonts w:ascii="Arial" w:hAnsi="Arial" w:cs="Arial"/>
                <w:bCs/>
                <w:color w:val="000000"/>
                <w:sz w:val="22"/>
                <w:szCs w:val="22"/>
              </w:rPr>
              <w:t>/property/civil pro</w:t>
            </w:r>
            <w:r w:rsidR="004824B0" w:rsidRPr="006E0B82">
              <w:rPr>
                <w:rFonts w:ascii="Arial" w:hAnsi="Arial" w:cs="Arial"/>
                <w:bCs/>
                <w:color w:val="000000"/>
                <w:sz w:val="22"/>
                <w:szCs w:val="22"/>
              </w:rPr>
              <w:t>cedure/etc.</w:t>
            </w:r>
            <w:r w:rsidR="00CC6436" w:rsidRPr="006E0B82">
              <w:rPr>
                <w:rFonts w:ascii="Arial" w:hAnsi="Arial" w:cs="Arial"/>
                <w:bCs/>
                <w:color w:val="000000"/>
                <w:sz w:val="22"/>
                <w:szCs w:val="22"/>
              </w:rPr>
              <w:t>] law</w:t>
            </w:r>
            <w:r w:rsidR="00053861" w:rsidRPr="006E0B82">
              <w:rPr>
                <w:rFonts w:ascii="Arial" w:hAnsi="Arial" w:cs="Arial"/>
                <w:bCs/>
                <w:color w:val="000000"/>
                <w:sz w:val="22"/>
                <w:szCs w:val="22"/>
              </w:rPr>
              <w:t>.</w:t>
            </w:r>
          </w:p>
        </w:tc>
        <w:tc>
          <w:tcPr>
            <w:tcW w:w="1458" w:type="dxa"/>
            <w:shd w:val="clear" w:color="auto" w:fill="auto"/>
          </w:tcPr>
          <w:p w14:paraId="4D8346FD" w14:textId="279E97F5" w:rsidR="001218D4" w:rsidRPr="006E0B82" w:rsidRDefault="00053861" w:rsidP="006E0B82">
            <w:pPr>
              <w:widowControl w:val="0"/>
              <w:spacing w:before="60" w:after="60"/>
              <w:jc w:val="center"/>
              <w:rPr>
                <w:rFonts w:ascii="Arial" w:hAnsi="Arial" w:cs="Arial"/>
                <w:bCs/>
                <w:color w:val="000000"/>
                <w:sz w:val="22"/>
                <w:szCs w:val="22"/>
              </w:rPr>
            </w:pPr>
            <w:r w:rsidRPr="006E0B82">
              <w:rPr>
                <w:rFonts w:ascii="Arial" w:hAnsi="Arial" w:cs="Arial"/>
                <w:bCs/>
                <w:color w:val="000000"/>
                <w:sz w:val="22"/>
                <w:szCs w:val="22"/>
              </w:rPr>
              <w:t>1</w:t>
            </w:r>
          </w:p>
        </w:tc>
      </w:tr>
      <w:tr w:rsidR="00372841" w:rsidRPr="006E0B82" w14:paraId="258764BE" w14:textId="77777777" w:rsidTr="006E0B82">
        <w:tc>
          <w:tcPr>
            <w:tcW w:w="7398" w:type="dxa"/>
            <w:shd w:val="clear" w:color="auto" w:fill="auto"/>
          </w:tcPr>
          <w:p w14:paraId="4A5C75EF" w14:textId="530941A6" w:rsidR="00372841" w:rsidRPr="006E0B82" w:rsidRDefault="003C50B8" w:rsidP="006E0B82">
            <w:pPr>
              <w:widowControl w:val="0"/>
              <w:spacing w:before="60" w:after="60"/>
              <w:rPr>
                <w:rFonts w:ascii="Arial" w:hAnsi="Arial" w:cs="Arial"/>
                <w:bCs/>
                <w:color w:val="000000"/>
                <w:sz w:val="22"/>
                <w:szCs w:val="22"/>
              </w:rPr>
            </w:pPr>
            <w:r w:rsidRPr="006E0B82">
              <w:rPr>
                <w:rFonts w:ascii="Arial" w:hAnsi="Arial" w:cs="Arial"/>
                <w:bCs/>
                <w:color w:val="000000"/>
                <w:sz w:val="22"/>
                <w:szCs w:val="22"/>
              </w:rPr>
              <w:t xml:space="preserve">Students will </w:t>
            </w:r>
            <w:r w:rsidR="00E4702E" w:rsidRPr="006E0B82">
              <w:rPr>
                <w:rFonts w:ascii="Arial" w:hAnsi="Arial" w:cs="Arial"/>
                <w:bCs/>
                <w:color w:val="000000"/>
                <w:sz w:val="22"/>
                <w:szCs w:val="22"/>
              </w:rPr>
              <w:t>employ the</w:t>
            </w:r>
            <w:r w:rsidRPr="006E0B82">
              <w:rPr>
                <w:rFonts w:ascii="Arial" w:hAnsi="Arial" w:cs="Arial"/>
                <w:bCs/>
                <w:color w:val="000000"/>
                <w:sz w:val="22"/>
                <w:szCs w:val="22"/>
              </w:rPr>
              <w:t xml:space="preserve"> IRAC (Issue, Rule, Analysis, and Conclusion) method with a fact pattern implicating [contract/tort/property/etc.] law.</w:t>
            </w:r>
          </w:p>
        </w:tc>
        <w:tc>
          <w:tcPr>
            <w:tcW w:w="1458" w:type="dxa"/>
            <w:shd w:val="clear" w:color="auto" w:fill="auto"/>
          </w:tcPr>
          <w:p w14:paraId="58252EF5" w14:textId="68C2A990" w:rsidR="00372841" w:rsidRPr="006E0B82" w:rsidRDefault="00537DC7" w:rsidP="006E0B82">
            <w:pPr>
              <w:widowControl w:val="0"/>
              <w:spacing w:before="60" w:after="60"/>
              <w:jc w:val="center"/>
              <w:rPr>
                <w:rFonts w:ascii="Arial" w:hAnsi="Arial" w:cs="Arial"/>
                <w:bCs/>
                <w:color w:val="000000"/>
                <w:sz w:val="22"/>
                <w:szCs w:val="22"/>
              </w:rPr>
            </w:pPr>
            <w:r w:rsidRPr="006E0B82">
              <w:rPr>
                <w:rFonts w:ascii="Arial" w:hAnsi="Arial" w:cs="Arial"/>
                <w:bCs/>
                <w:color w:val="000000"/>
                <w:sz w:val="22"/>
                <w:szCs w:val="22"/>
              </w:rPr>
              <w:t>2, 3</w:t>
            </w:r>
            <w:r w:rsidR="003E48DC" w:rsidRPr="006E0B82">
              <w:rPr>
                <w:rFonts w:ascii="Arial" w:hAnsi="Arial" w:cs="Arial"/>
                <w:bCs/>
                <w:color w:val="000000"/>
                <w:sz w:val="22"/>
                <w:szCs w:val="22"/>
              </w:rPr>
              <w:t xml:space="preserve"> </w:t>
            </w:r>
          </w:p>
        </w:tc>
      </w:tr>
      <w:tr w:rsidR="003E48DC" w:rsidRPr="006E0B82" w14:paraId="54E68CE5" w14:textId="77777777" w:rsidTr="006E0B82">
        <w:tc>
          <w:tcPr>
            <w:tcW w:w="7398" w:type="dxa"/>
            <w:shd w:val="clear" w:color="auto" w:fill="auto"/>
          </w:tcPr>
          <w:p w14:paraId="75242162" w14:textId="7D9D5D26" w:rsidR="003E48DC" w:rsidRPr="006E0B82" w:rsidRDefault="009E15A7" w:rsidP="006E0B82">
            <w:pPr>
              <w:widowControl w:val="0"/>
              <w:spacing w:before="60" w:after="60"/>
              <w:rPr>
                <w:rFonts w:ascii="Arial" w:hAnsi="Arial" w:cs="Arial"/>
                <w:bCs/>
                <w:color w:val="000000"/>
                <w:sz w:val="22"/>
                <w:szCs w:val="22"/>
              </w:rPr>
            </w:pPr>
            <w:r w:rsidRPr="006E0B82">
              <w:rPr>
                <w:rFonts w:ascii="Arial" w:hAnsi="Arial" w:cs="Arial"/>
                <w:bCs/>
                <w:color w:val="000000"/>
                <w:sz w:val="22"/>
                <w:szCs w:val="22"/>
              </w:rPr>
              <w:t xml:space="preserve">Students will </w:t>
            </w:r>
            <w:r w:rsidR="0084400D" w:rsidRPr="006E0B82">
              <w:rPr>
                <w:rFonts w:ascii="Arial" w:hAnsi="Arial" w:cs="Arial"/>
                <w:bCs/>
                <w:color w:val="000000"/>
                <w:sz w:val="22"/>
                <w:szCs w:val="22"/>
              </w:rPr>
              <w:t xml:space="preserve">draft </w:t>
            </w:r>
            <w:r w:rsidR="00611930" w:rsidRPr="006E0B82">
              <w:rPr>
                <w:rFonts w:ascii="Arial" w:hAnsi="Arial" w:cs="Arial"/>
                <w:bCs/>
                <w:color w:val="000000"/>
                <w:sz w:val="22"/>
                <w:szCs w:val="22"/>
              </w:rPr>
              <w:t>a</w:t>
            </w:r>
            <w:r w:rsidR="003F15E7" w:rsidRPr="006E0B82">
              <w:rPr>
                <w:rFonts w:ascii="Arial" w:hAnsi="Arial" w:cs="Arial"/>
                <w:bCs/>
                <w:color w:val="000000"/>
                <w:sz w:val="22"/>
                <w:szCs w:val="22"/>
              </w:rPr>
              <w:t xml:space="preserve"> clear and concise</w:t>
            </w:r>
            <w:r w:rsidR="00611930" w:rsidRPr="006E0B82">
              <w:rPr>
                <w:rFonts w:ascii="Arial" w:hAnsi="Arial" w:cs="Arial"/>
                <w:bCs/>
                <w:color w:val="000000"/>
                <w:sz w:val="22"/>
                <w:szCs w:val="22"/>
              </w:rPr>
              <w:t xml:space="preserve"> </w:t>
            </w:r>
            <w:r w:rsidR="00194D91" w:rsidRPr="006E0B82">
              <w:rPr>
                <w:rFonts w:ascii="Arial" w:hAnsi="Arial" w:cs="Arial"/>
                <w:bCs/>
                <w:color w:val="000000"/>
                <w:sz w:val="22"/>
                <w:szCs w:val="22"/>
              </w:rPr>
              <w:t>[complaint</w:t>
            </w:r>
            <w:r w:rsidR="00611930" w:rsidRPr="006E0B82">
              <w:rPr>
                <w:rFonts w:ascii="Arial" w:hAnsi="Arial" w:cs="Arial"/>
                <w:bCs/>
                <w:color w:val="000000"/>
                <w:sz w:val="22"/>
                <w:szCs w:val="22"/>
              </w:rPr>
              <w:t>/commercial</w:t>
            </w:r>
            <w:r w:rsidR="00194D91" w:rsidRPr="006E0B82">
              <w:rPr>
                <w:rFonts w:ascii="Arial" w:hAnsi="Arial" w:cs="Arial"/>
                <w:bCs/>
                <w:color w:val="000000"/>
                <w:sz w:val="22"/>
                <w:szCs w:val="22"/>
              </w:rPr>
              <w:t xml:space="preserve"> agreement/etc.]</w:t>
            </w:r>
            <w:r w:rsidR="006B188B" w:rsidRPr="006E0B82">
              <w:rPr>
                <w:rFonts w:ascii="Arial" w:hAnsi="Arial" w:cs="Arial"/>
                <w:bCs/>
                <w:color w:val="000000"/>
                <w:sz w:val="22"/>
                <w:szCs w:val="22"/>
              </w:rPr>
              <w:t>, appropriate to the audience and context of the document</w:t>
            </w:r>
            <w:r w:rsidR="00EA09F9" w:rsidRPr="006E0B82">
              <w:rPr>
                <w:rFonts w:ascii="Arial" w:hAnsi="Arial" w:cs="Arial"/>
                <w:bCs/>
                <w:color w:val="000000"/>
                <w:sz w:val="22"/>
                <w:szCs w:val="22"/>
              </w:rPr>
              <w:t>.</w:t>
            </w:r>
          </w:p>
        </w:tc>
        <w:tc>
          <w:tcPr>
            <w:tcW w:w="1458" w:type="dxa"/>
            <w:shd w:val="clear" w:color="auto" w:fill="auto"/>
          </w:tcPr>
          <w:p w14:paraId="0621AC95" w14:textId="48A74288" w:rsidR="003E48DC" w:rsidRPr="006E0B82" w:rsidRDefault="00926106" w:rsidP="006E0B82">
            <w:pPr>
              <w:widowControl w:val="0"/>
              <w:spacing w:before="60" w:after="60"/>
              <w:jc w:val="center"/>
              <w:rPr>
                <w:rFonts w:ascii="Arial" w:hAnsi="Arial" w:cs="Arial"/>
                <w:bCs/>
                <w:color w:val="000000"/>
                <w:sz w:val="22"/>
                <w:szCs w:val="22"/>
              </w:rPr>
            </w:pPr>
            <w:r w:rsidRPr="006E0B82">
              <w:rPr>
                <w:rFonts w:ascii="Arial" w:hAnsi="Arial" w:cs="Arial"/>
                <w:bCs/>
                <w:color w:val="000000"/>
                <w:sz w:val="22"/>
                <w:szCs w:val="22"/>
              </w:rPr>
              <w:t>1</w:t>
            </w:r>
            <w:r w:rsidR="00B23567" w:rsidRPr="006E0B82">
              <w:rPr>
                <w:rFonts w:ascii="Arial" w:hAnsi="Arial" w:cs="Arial"/>
                <w:bCs/>
                <w:color w:val="000000"/>
                <w:sz w:val="22"/>
                <w:szCs w:val="22"/>
              </w:rPr>
              <w:t>, 2, 3</w:t>
            </w:r>
          </w:p>
        </w:tc>
      </w:tr>
      <w:tr w:rsidR="00D33A15" w:rsidRPr="006E0B82" w14:paraId="65AE4F98" w14:textId="77777777" w:rsidTr="006E0B82">
        <w:tc>
          <w:tcPr>
            <w:tcW w:w="7398" w:type="dxa"/>
            <w:shd w:val="clear" w:color="auto" w:fill="auto"/>
          </w:tcPr>
          <w:p w14:paraId="72584B05" w14:textId="57F615A5" w:rsidR="00D33A15" w:rsidRPr="006E0B82" w:rsidRDefault="00D33A15" w:rsidP="006E0B82">
            <w:pPr>
              <w:widowControl w:val="0"/>
              <w:spacing w:before="60" w:after="60"/>
              <w:rPr>
                <w:rFonts w:ascii="Arial" w:hAnsi="Arial" w:cs="Arial"/>
                <w:bCs/>
                <w:color w:val="000000"/>
                <w:sz w:val="22"/>
                <w:szCs w:val="22"/>
              </w:rPr>
            </w:pPr>
            <w:r w:rsidRPr="006E0B82">
              <w:rPr>
                <w:rFonts w:ascii="Arial" w:hAnsi="Arial" w:cs="Arial"/>
                <w:bCs/>
                <w:color w:val="000000"/>
                <w:sz w:val="22"/>
                <w:szCs w:val="22"/>
              </w:rPr>
              <w:t>Students will</w:t>
            </w:r>
            <w:r w:rsidR="001507C6" w:rsidRPr="006E0B82">
              <w:rPr>
                <w:rFonts w:ascii="Arial" w:hAnsi="Arial" w:cs="Arial"/>
                <w:bCs/>
                <w:color w:val="000000"/>
                <w:sz w:val="22"/>
                <w:szCs w:val="22"/>
              </w:rPr>
              <w:t xml:space="preserve"> effectively</w:t>
            </w:r>
            <w:r w:rsidRPr="006E0B82">
              <w:rPr>
                <w:rFonts w:ascii="Arial" w:hAnsi="Arial" w:cs="Arial"/>
                <w:bCs/>
                <w:color w:val="000000"/>
                <w:sz w:val="22"/>
                <w:szCs w:val="22"/>
              </w:rPr>
              <w:t xml:space="preserve"> </w:t>
            </w:r>
            <w:r w:rsidR="00934B2F" w:rsidRPr="006E0B82">
              <w:rPr>
                <w:rFonts w:ascii="Arial" w:hAnsi="Arial" w:cs="Arial"/>
                <w:bCs/>
                <w:color w:val="000000"/>
                <w:sz w:val="22"/>
                <w:szCs w:val="22"/>
              </w:rPr>
              <w:t>interview</w:t>
            </w:r>
            <w:r w:rsidR="00422498" w:rsidRPr="006E0B82">
              <w:rPr>
                <w:rFonts w:ascii="Arial" w:hAnsi="Arial" w:cs="Arial"/>
                <w:bCs/>
                <w:color w:val="000000"/>
                <w:sz w:val="22"/>
                <w:szCs w:val="22"/>
              </w:rPr>
              <w:t xml:space="preserve"> a mock client</w:t>
            </w:r>
            <w:r w:rsidR="00D1034D" w:rsidRPr="006E0B82">
              <w:rPr>
                <w:rFonts w:ascii="Arial" w:hAnsi="Arial" w:cs="Arial"/>
                <w:bCs/>
                <w:color w:val="000000"/>
                <w:sz w:val="22"/>
                <w:szCs w:val="22"/>
              </w:rPr>
              <w:t>, identifying the legal issue</w:t>
            </w:r>
            <w:r w:rsidR="006049C9" w:rsidRPr="006E0B82">
              <w:rPr>
                <w:rFonts w:ascii="Arial" w:hAnsi="Arial" w:cs="Arial"/>
                <w:bCs/>
                <w:color w:val="000000"/>
                <w:sz w:val="22"/>
                <w:szCs w:val="22"/>
              </w:rPr>
              <w:t>s</w:t>
            </w:r>
            <w:r w:rsidR="00D1034D" w:rsidRPr="006E0B82">
              <w:rPr>
                <w:rFonts w:ascii="Arial" w:hAnsi="Arial" w:cs="Arial"/>
                <w:bCs/>
                <w:color w:val="000000"/>
                <w:sz w:val="22"/>
                <w:szCs w:val="22"/>
              </w:rPr>
              <w:t xml:space="preserve"> raised </w:t>
            </w:r>
            <w:r w:rsidR="004C0964">
              <w:rPr>
                <w:rFonts w:ascii="Arial" w:hAnsi="Arial" w:cs="Arial"/>
                <w:bCs/>
                <w:color w:val="000000"/>
                <w:sz w:val="22"/>
                <w:szCs w:val="22"/>
              </w:rPr>
              <w:t xml:space="preserve">by the interview </w:t>
            </w:r>
            <w:r w:rsidR="00D1034D" w:rsidRPr="006E0B82">
              <w:rPr>
                <w:rFonts w:ascii="Arial" w:hAnsi="Arial" w:cs="Arial"/>
                <w:bCs/>
                <w:color w:val="000000"/>
                <w:sz w:val="22"/>
                <w:szCs w:val="22"/>
              </w:rPr>
              <w:t xml:space="preserve">and </w:t>
            </w:r>
            <w:r w:rsidR="00DA0F46" w:rsidRPr="006E0B82">
              <w:rPr>
                <w:rFonts w:ascii="Arial" w:hAnsi="Arial" w:cs="Arial"/>
                <w:bCs/>
                <w:color w:val="000000"/>
                <w:sz w:val="22"/>
                <w:szCs w:val="22"/>
              </w:rPr>
              <w:t>actively listening to the client.</w:t>
            </w:r>
          </w:p>
        </w:tc>
        <w:tc>
          <w:tcPr>
            <w:tcW w:w="1458" w:type="dxa"/>
            <w:shd w:val="clear" w:color="auto" w:fill="auto"/>
          </w:tcPr>
          <w:p w14:paraId="404301F1" w14:textId="76B27AA5" w:rsidR="00D33A15" w:rsidRPr="006E0B82" w:rsidRDefault="003B27A4" w:rsidP="006E0B82">
            <w:pPr>
              <w:widowControl w:val="0"/>
              <w:spacing w:before="60" w:after="60"/>
              <w:jc w:val="center"/>
              <w:rPr>
                <w:rFonts w:ascii="Arial" w:hAnsi="Arial" w:cs="Arial"/>
                <w:bCs/>
                <w:color w:val="000000"/>
                <w:sz w:val="22"/>
                <w:szCs w:val="22"/>
              </w:rPr>
            </w:pPr>
            <w:r w:rsidRPr="006E0B82">
              <w:rPr>
                <w:rFonts w:ascii="Arial" w:hAnsi="Arial" w:cs="Arial"/>
                <w:bCs/>
                <w:color w:val="000000"/>
                <w:sz w:val="22"/>
                <w:szCs w:val="22"/>
              </w:rPr>
              <w:t>1, 2, 3</w:t>
            </w:r>
            <w:r w:rsidR="00206A61" w:rsidRPr="006E0B82">
              <w:rPr>
                <w:rFonts w:ascii="Arial" w:hAnsi="Arial" w:cs="Arial"/>
                <w:bCs/>
                <w:color w:val="000000"/>
                <w:sz w:val="22"/>
                <w:szCs w:val="22"/>
              </w:rPr>
              <w:t>, 4</w:t>
            </w:r>
          </w:p>
        </w:tc>
      </w:tr>
      <w:tr w:rsidR="00C2200B" w:rsidRPr="006E0B82" w14:paraId="0041A430" w14:textId="77777777" w:rsidTr="006E0B82">
        <w:tc>
          <w:tcPr>
            <w:tcW w:w="7398" w:type="dxa"/>
            <w:shd w:val="clear" w:color="auto" w:fill="auto"/>
          </w:tcPr>
          <w:p w14:paraId="60846BBE" w14:textId="7EE7A95B" w:rsidR="00C2200B" w:rsidRPr="006E0B82" w:rsidRDefault="00443212" w:rsidP="006E0B82">
            <w:pPr>
              <w:widowControl w:val="0"/>
              <w:spacing w:before="60" w:after="60"/>
              <w:rPr>
                <w:rFonts w:ascii="Arial" w:hAnsi="Arial" w:cs="Arial"/>
                <w:bCs/>
                <w:color w:val="000000"/>
                <w:sz w:val="22"/>
                <w:szCs w:val="22"/>
              </w:rPr>
            </w:pPr>
            <w:r w:rsidRPr="006E0B82">
              <w:rPr>
                <w:rFonts w:ascii="Arial" w:hAnsi="Arial" w:cs="Arial"/>
                <w:bCs/>
                <w:color w:val="000000"/>
                <w:sz w:val="22"/>
                <w:szCs w:val="22"/>
              </w:rPr>
              <w:t xml:space="preserve">Students will </w:t>
            </w:r>
            <w:r w:rsidR="00A476DB" w:rsidRPr="006E0B82">
              <w:rPr>
                <w:rFonts w:ascii="Arial" w:hAnsi="Arial" w:cs="Arial"/>
                <w:bCs/>
                <w:color w:val="000000"/>
                <w:sz w:val="22"/>
                <w:szCs w:val="22"/>
              </w:rPr>
              <w:t>identify</w:t>
            </w:r>
            <w:r w:rsidR="00454404" w:rsidRPr="006E0B82">
              <w:rPr>
                <w:rFonts w:ascii="Arial" w:hAnsi="Arial" w:cs="Arial"/>
                <w:bCs/>
                <w:color w:val="000000"/>
                <w:sz w:val="22"/>
                <w:szCs w:val="22"/>
              </w:rPr>
              <w:t>, discriminate between,</w:t>
            </w:r>
            <w:r w:rsidR="004E6FE0" w:rsidRPr="006E0B82">
              <w:rPr>
                <w:rFonts w:ascii="Arial" w:hAnsi="Arial" w:cs="Arial"/>
                <w:bCs/>
                <w:color w:val="000000"/>
                <w:sz w:val="22"/>
                <w:szCs w:val="22"/>
              </w:rPr>
              <w:t xml:space="preserve"> and </w:t>
            </w:r>
            <w:r w:rsidR="00454404" w:rsidRPr="006E0B82">
              <w:rPr>
                <w:rFonts w:ascii="Arial" w:hAnsi="Arial" w:cs="Arial"/>
                <w:bCs/>
                <w:color w:val="000000"/>
                <w:sz w:val="22"/>
                <w:szCs w:val="22"/>
              </w:rPr>
              <w:t>apply</w:t>
            </w:r>
            <w:r w:rsidR="004E6FE0" w:rsidRPr="006E0B82">
              <w:rPr>
                <w:rFonts w:ascii="Arial" w:hAnsi="Arial" w:cs="Arial"/>
                <w:bCs/>
                <w:color w:val="000000"/>
                <w:sz w:val="22"/>
                <w:szCs w:val="22"/>
              </w:rPr>
              <w:t xml:space="preserve"> </w:t>
            </w:r>
            <w:r w:rsidR="00527DBC" w:rsidRPr="006E0B82">
              <w:rPr>
                <w:rFonts w:ascii="Arial" w:hAnsi="Arial" w:cs="Arial"/>
                <w:bCs/>
                <w:color w:val="000000"/>
                <w:sz w:val="22"/>
                <w:szCs w:val="22"/>
              </w:rPr>
              <w:t>relevant primary and secondary legal authority.</w:t>
            </w:r>
          </w:p>
        </w:tc>
        <w:tc>
          <w:tcPr>
            <w:tcW w:w="1458" w:type="dxa"/>
            <w:shd w:val="clear" w:color="auto" w:fill="auto"/>
          </w:tcPr>
          <w:p w14:paraId="532652C1" w14:textId="110FA836" w:rsidR="00C2200B" w:rsidRPr="006E0B82" w:rsidRDefault="003E4D84" w:rsidP="006E0B82">
            <w:pPr>
              <w:widowControl w:val="0"/>
              <w:spacing w:before="60" w:after="60"/>
              <w:jc w:val="center"/>
              <w:rPr>
                <w:rFonts w:ascii="Arial" w:hAnsi="Arial" w:cs="Arial"/>
                <w:bCs/>
                <w:color w:val="000000"/>
                <w:sz w:val="22"/>
                <w:szCs w:val="22"/>
              </w:rPr>
            </w:pPr>
            <w:r w:rsidRPr="006E0B82">
              <w:rPr>
                <w:rFonts w:ascii="Arial" w:hAnsi="Arial" w:cs="Arial"/>
                <w:bCs/>
                <w:color w:val="000000"/>
                <w:sz w:val="22"/>
                <w:szCs w:val="22"/>
              </w:rPr>
              <w:t>2, 3</w:t>
            </w:r>
          </w:p>
        </w:tc>
      </w:tr>
      <w:tr w:rsidR="003E4D84" w:rsidRPr="006E0B82" w14:paraId="178D6DB3" w14:textId="77777777" w:rsidTr="006E0B82">
        <w:tc>
          <w:tcPr>
            <w:tcW w:w="7398" w:type="dxa"/>
            <w:shd w:val="clear" w:color="auto" w:fill="auto"/>
          </w:tcPr>
          <w:p w14:paraId="4768418F" w14:textId="50C244FD" w:rsidR="003E4D84" w:rsidRPr="006E0B82" w:rsidRDefault="008F26A0" w:rsidP="006E0B82">
            <w:pPr>
              <w:widowControl w:val="0"/>
              <w:spacing w:before="60" w:after="60"/>
              <w:rPr>
                <w:rFonts w:ascii="Arial" w:hAnsi="Arial" w:cs="Arial"/>
                <w:bCs/>
                <w:color w:val="000000"/>
                <w:sz w:val="22"/>
                <w:szCs w:val="22"/>
              </w:rPr>
            </w:pPr>
            <w:r w:rsidRPr="006E0B82">
              <w:rPr>
                <w:rFonts w:ascii="Arial" w:hAnsi="Arial" w:cs="Arial"/>
                <w:bCs/>
                <w:color w:val="000000"/>
                <w:sz w:val="22"/>
                <w:szCs w:val="22"/>
              </w:rPr>
              <w:t xml:space="preserve">Students will </w:t>
            </w:r>
            <w:r w:rsidR="001E2580" w:rsidRPr="006E0B82">
              <w:rPr>
                <w:rFonts w:ascii="Arial" w:hAnsi="Arial" w:cs="Arial"/>
                <w:bCs/>
                <w:color w:val="000000"/>
                <w:sz w:val="22"/>
                <w:szCs w:val="22"/>
              </w:rPr>
              <w:t xml:space="preserve">recognize the challenges </w:t>
            </w:r>
            <w:r w:rsidR="00421F1E" w:rsidRPr="006E0B82">
              <w:rPr>
                <w:rFonts w:ascii="Arial" w:hAnsi="Arial" w:cs="Arial"/>
                <w:bCs/>
                <w:color w:val="000000"/>
                <w:sz w:val="22"/>
                <w:szCs w:val="22"/>
              </w:rPr>
              <w:t>confrontin</w:t>
            </w:r>
            <w:r w:rsidR="000D1360" w:rsidRPr="006E0B82">
              <w:rPr>
                <w:rFonts w:ascii="Arial" w:hAnsi="Arial" w:cs="Arial"/>
                <w:bCs/>
                <w:color w:val="000000"/>
                <w:sz w:val="22"/>
                <w:szCs w:val="22"/>
              </w:rPr>
              <w:t>g the poor, marginalized</w:t>
            </w:r>
            <w:r w:rsidR="00E841DA" w:rsidRPr="006E0B82">
              <w:rPr>
                <w:rFonts w:ascii="Arial" w:hAnsi="Arial" w:cs="Arial"/>
                <w:bCs/>
                <w:color w:val="000000"/>
                <w:sz w:val="22"/>
                <w:szCs w:val="22"/>
              </w:rPr>
              <w:t>, and under-represented in society</w:t>
            </w:r>
            <w:r w:rsidR="003076EB" w:rsidRPr="006E0B82">
              <w:rPr>
                <w:rFonts w:ascii="Arial" w:hAnsi="Arial" w:cs="Arial"/>
                <w:bCs/>
                <w:color w:val="000000"/>
                <w:sz w:val="22"/>
                <w:szCs w:val="22"/>
              </w:rPr>
              <w:t xml:space="preserve"> </w:t>
            </w:r>
            <w:r w:rsidR="001F2066" w:rsidRPr="006E0B82">
              <w:rPr>
                <w:rFonts w:ascii="Arial" w:hAnsi="Arial" w:cs="Arial"/>
                <w:bCs/>
                <w:color w:val="000000"/>
                <w:sz w:val="22"/>
                <w:szCs w:val="22"/>
              </w:rPr>
              <w:t xml:space="preserve">and </w:t>
            </w:r>
            <w:r w:rsidR="00AD2CAA" w:rsidRPr="006E0B82">
              <w:rPr>
                <w:rFonts w:ascii="Arial" w:hAnsi="Arial" w:cs="Arial"/>
                <w:bCs/>
                <w:color w:val="000000"/>
                <w:sz w:val="22"/>
                <w:szCs w:val="22"/>
              </w:rPr>
              <w:t xml:space="preserve">evaluate </w:t>
            </w:r>
            <w:r w:rsidR="00CD3160" w:rsidRPr="006E0B82">
              <w:rPr>
                <w:rFonts w:ascii="Arial" w:hAnsi="Arial" w:cs="Arial"/>
                <w:bCs/>
                <w:color w:val="000000"/>
                <w:sz w:val="22"/>
                <w:szCs w:val="22"/>
              </w:rPr>
              <w:t>attorneys’</w:t>
            </w:r>
            <w:r w:rsidR="00721F06" w:rsidRPr="006E0B82">
              <w:rPr>
                <w:rFonts w:ascii="Arial" w:hAnsi="Arial" w:cs="Arial"/>
                <w:bCs/>
                <w:color w:val="000000"/>
                <w:sz w:val="22"/>
                <w:szCs w:val="22"/>
              </w:rPr>
              <w:t xml:space="preserve"> professional obligatio</w:t>
            </w:r>
            <w:r w:rsidR="004F2D23" w:rsidRPr="006E0B82">
              <w:rPr>
                <w:rFonts w:ascii="Arial" w:hAnsi="Arial" w:cs="Arial"/>
                <w:bCs/>
                <w:color w:val="000000"/>
                <w:sz w:val="22"/>
                <w:szCs w:val="22"/>
              </w:rPr>
              <w:t>ns with respect to those individuals</w:t>
            </w:r>
            <w:r w:rsidR="00CD3160" w:rsidRPr="006E0B82">
              <w:rPr>
                <w:rFonts w:ascii="Arial" w:hAnsi="Arial" w:cs="Arial"/>
                <w:bCs/>
                <w:color w:val="000000"/>
                <w:sz w:val="22"/>
                <w:szCs w:val="22"/>
              </w:rPr>
              <w:t xml:space="preserve">. </w:t>
            </w:r>
          </w:p>
        </w:tc>
        <w:tc>
          <w:tcPr>
            <w:tcW w:w="1458" w:type="dxa"/>
            <w:shd w:val="clear" w:color="auto" w:fill="auto"/>
          </w:tcPr>
          <w:p w14:paraId="05A7F5CD" w14:textId="4A64E8C9" w:rsidR="003E4D84" w:rsidRPr="006E0B82" w:rsidRDefault="002C73B1" w:rsidP="006E0B82">
            <w:pPr>
              <w:widowControl w:val="0"/>
              <w:spacing w:before="60" w:after="60"/>
              <w:jc w:val="center"/>
              <w:rPr>
                <w:rFonts w:ascii="Arial" w:hAnsi="Arial" w:cs="Arial"/>
                <w:bCs/>
                <w:color w:val="000000"/>
                <w:sz w:val="22"/>
                <w:szCs w:val="22"/>
              </w:rPr>
            </w:pPr>
            <w:r w:rsidRPr="006E0B82">
              <w:rPr>
                <w:rFonts w:ascii="Arial" w:hAnsi="Arial" w:cs="Arial"/>
                <w:bCs/>
                <w:color w:val="000000"/>
                <w:sz w:val="22"/>
                <w:szCs w:val="22"/>
              </w:rPr>
              <w:t>3, 4, 6</w:t>
            </w:r>
          </w:p>
        </w:tc>
      </w:tr>
    </w:tbl>
    <w:p w14:paraId="3C438A82" w14:textId="77777777" w:rsidR="00372841" w:rsidRDefault="00372841" w:rsidP="00D14651">
      <w:pPr>
        <w:rPr>
          <w:rFonts w:ascii="Arial" w:hAnsi="Arial" w:cs="Arial"/>
          <w:bCs/>
          <w:color w:val="000000"/>
          <w:sz w:val="22"/>
          <w:szCs w:val="22"/>
        </w:rPr>
      </w:pPr>
    </w:p>
    <w:p w14:paraId="10F08951" w14:textId="439BD13A" w:rsidR="00D6655E" w:rsidRDefault="009E6D6F" w:rsidP="00D14651">
      <w:pPr>
        <w:rPr>
          <w:rFonts w:ascii="Arial" w:hAnsi="Arial" w:cs="Arial"/>
          <w:bCs/>
          <w:color w:val="000000"/>
          <w:sz w:val="22"/>
          <w:szCs w:val="22"/>
        </w:rPr>
      </w:pPr>
      <w:r>
        <w:rPr>
          <w:rFonts w:ascii="Arial" w:hAnsi="Arial" w:cs="Arial"/>
          <w:bCs/>
          <w:color w:val="000000"/>
          <w:sz w:val="22"/>
          <w:szCs w:val="22"/>
        </w:rPr>
        <w:t xml:space="preserve">Learning </w:t>
      </w:r>
      <w:r w:rsidR="004F2D23">
        <w:rPr>
          <w:rFonts w:ascii="Arial" w:hAnsi="Arial" w:cs="Arial"/>
          <w:bCs/>
          <w:color w:val="000000"/>
          <w:sz w:val="22"/>
          <w:szCs w:val="22"/>
        </w:rPr>
        <w:t xml:space="preserve">outcomes </w:t>
      </w:r>
      <w:r w:rsidR="00D752F4">
        <w:rPr>
          <w:rFonts w:ascii="Arial" w:hAnsi="Arial" w:cs="Arial"/>
          <w:bCs/>
          <w:color w:val="000000"/>
          <w:sz w:val="22"/>
          <w:szCs w:val="22"/>
        </w:rPr>
        <w:t xml:space="preserve">should be written using </w:t>
      </w:r>
      <w:r w:rsidR="00E76BF4">
        <w:rPr>
          <w:rFonts w:ascii="Arial" w:hAnsi="Arial" w:cs="Arial"/>
          <w:bCs/>
          <w:color w:val="000000"/>
          <w:sz w:val="22"/>
          <w:szCs w:val="22"/>
        </w:rPr>
        <w:t xml:space="preserve">“action </w:t>
      </w:r>
      <w:r w:rsidR="00D3447A">
        <w:rPr>
          <w:rFonts w:ascii="Arial" w:hAnsi="Arial" w:cs="Arial"/>
          <w:bCs/>
          <w:color w:val="000000"/>
          <w:sz w:val="22"/>
          <w:szCs w:val="22"/>
        </w:rPr>
        <w:t xml:space="preserve">verbs” </w:t>
      </w:r>
      <w:r w:rsidR="00560E2A">
        <w:rPr>
          <w:rFonts w:ascii="Arial" w:hAnsi="Arial" w:cs="Arial"/>
          <w:bCs/>
          <w:color w:val="000000"/>
          <w:sz w:val="22"/>
          <w:szCs w:val="22"/>
        </w:rPr>
        <w:t xml:space="preserve">that result in </w:t>
      </w:r>
      <w:r w:rsidR="0067768E">
        <w:rPr>
          <w:rFonts w:ascii="Arial" w:hAnsi="Arial" w:cs="Arial"/>
          <w:bCs/>
          <w:color w:val="000000"/>
          <w:sz w:val="22"/>
          <w:szCs w:val="22"/>
        </w:rPr>
        <w:t xml:space="preserve">external behavior </w:t>
      </w:r>
      <w:r w:rsidR="00491515">
        <w:rPr>
          <w:rFonts w:ascii="Arial" w:hAnsi="Arial" w:cs="Arial"/>
          <w:bCs/>
          <w:color w:val="000000"/>
          <w:sz w:val="22"/>
          <w:szCs w:val="22"/>
        </w:rPr>
        <w:t>that can be observed and assessed</w:t>
      </w:r>
      <w:r w:rsidR="002C7399">
        <w:rPr>
          <w:rFonts w:ascii="Arial" w:hAnsi="Arial" w:cs="Arial"/>
          <w:bCs/>
          <w:color w:val="000000"/>
          <w:sz w:val="22"/>
          <w:szCs w:val="22"/>
        </w:rPr>
        <w:t>.</w:t>
      </w:r>
      <w:r w:rsidR="0067768E">
        <w:rPr>
          <w:rStyle w:val="FootnoteReference"/>
          <w:rFonts w:ascii="Arial" w:hAnsi="Arial" w:cs="Arial"/>
          <w:bCs/>
          <w:color w:val="000000"/>
          <w:sz w:val="22"/>
          <w:szCs w:val="22"/>
        </w:rPr>
        <w:footnoteReference w:id="5"/>
      </w:r>
      <w:r w:rsidR="00510026">
        <w:rPr>
          <w:rFonts w:ascii="Arial" w:hAnsi="Arial" w:cs="Arial"/>
          <w:bCs/>
          <w:color w:val="000000"/>
          <w:sz w:val="22"/>
          <w:szCs w:val="22"/>
        </w:rPr>
        <w:t xml:space="preserve"> Verbs that</w:t>
      </w:r>
      <w:r w:rsidR="00565310">
        <w:rPr>
          <w:rFonts w:ascii="Arial" w:hAnsi="Arial" w:cs="Arial"/>
          <w:bCs/>
          <w:color w:val="000000"/>
          <w:sz w:val="22"/>
          <w:szCs w:val="22"/>
        </w:rPr>
        <w:t xml:space="preserve"> relate to internal behavior</w:t>
      </w:r>
      <w:r w:rsidR="00A90DBD">
        <w:rPr>
          <w:rFonts w:ascii="Arial" w:hAnsi="Arial" w:cs="Arial"/>
          <w:bCs/>
          <w:color w:val="000000"/>
          <w:sz w:val="22"/>
          <w:szCs w:val="22"/>
        </w:rPr>
        <w:t xml:space="preserve"> (</w:t>
      </w:r>
      <w:r w:rsidR="007C13E1">
        <w:rPr>
          <w:rFonts w:ascii="Arial" w:hAnsi="Arial" w:cs="Arial"/>
          <w:bCs/>
          <w:color w:val="000000"/>
          <w:sz w:val="22"/>
          <w:szCs w:val="22"/>
        </w:rPr>
        <w:t xml:space="preserve">e.g., </w:t>
      </w:r>
      <w:r w:rsidR="00B847B3">
        <w:rPr>
          <w:rFonts w:ascii="Arial" w:hAnsi="Arial" w:cs="Arial"/>
          <w:bCs/>
          <w:color w:val="000000"/>
          <w:sz w:val="22"/>
          <w:szCs w:val="22"/>
        </w:rPr>
        <w:t>“learn” and “know</w:t>
      </w:r>
      <w:r w:rsidR="00A90DBD">
        <w:rPr>
          <w:rFonts w:ascii="Arial" w:hAnsi="Arial" w:cs="Arial"/>
          <w:bCs/>
          <w:color w:val="000000"/>
          <w:sz w:val="22"/>
          <w:szCs w:val="22"/>
        </w:rPr>
        <w:t xml:space="preserve">”) </w:t>
      </w:r>
      <w:r w:rsidR="00C43993">
        <w:rPr>
          <w:rFonts w:ascii="Arial" w:hAnsi="Arial" w:cs="Arial"/>
          <w:bCs/>
          <w:color w:val="000000"/>
          <w:sz w:val="22"/>
          <w:szCs w:val="22"/>
        </w:rPr>
        <w:t>are more difficult to assess and should generally be avoided</w:t>
      </w:r>
      <w:r w:rsidR="002E5F55">
        <w:rPr>
          <w:rFonts w:ascii="Arial" w:hAnsi="Arial" w:cs="Arial"/>
          <w:bCs/>
          <w:color w:val="000000"/>
          <w:sz w:val="22"/>
          <w:szCs w:val="22"/>
        </w:rPr>
        <w:t>.</w:t>
      </w:r>
    </w:p>
    <w:p w14:paraId="3BFF7E55" w14:textId="77777777" w:rsidR="00D6655E" w:rsidRDefault="00D6655E" w:rsidP="00D14651">
      <w:pPr>
        <w:rPr>
          <w:rFonts w:ascii="Arial" w:hAnsi="Arial" w:cs="Arial"/>
          <w:bCs/>
          <w:color w:val="000000"/>
          <w:sz w:val="22"/>
          <w:szCs w:val="22"/>
        </w:rPr>
      </w:pPr>
    </w:p>
    <w:p w14:paraId="7C0A5F84" w14:textId="77777777" w:rsidR="00D6655E" w:rsidRDefault="00D6655E" w:rsidP="00D14651">
      <w:pPr>
        <w:rPr>
          <w:rFonts w:ascii="Arial" w:hAnsi="Arial" w:cs="Arial"/>
          <w:bCs/>
          <w:color w:val="000000"/>
          <w:sz w:val="22"/>
          <w:szCs w:val="22"/>
        </w:rPr>
      </w:pPr>
    </w:p>
    <w:p w14:paraId="0F3FD83C" w14:textId="30603B6D" w:rsidR="00693CD5" w:rsidRDefault="007111FD" w:rsidP="00D14651">
      <w:pPr>
        <w:rPr>
          <w:rFonts w:ascii="Arial" w:hAnsi="Arial" w:cs="Arial"/>
          <w:bCs/>
          <w:color w:val="000000"/>
          <w:sz w:val="22"/>
          <w:szCs w:val="22"/>
        </w:rPr>
      </w:pPr>
      <w:r>
        <w:rPr>
          <w:rFonts w:ascii="Arial" w:hAnsi="Arial" w:cs="Arial"/>
          <w:bCs/>
          <w:color w:val="000000"/>
          <w:sz w:val="22"/>
          <w:szCs w:val="22"/>
        </w:rPr>
        <w:t xml:space="preserve">The following is a list of good action verbs, tied to </w:t>
      </w:r>
      <w:r w:rsidR="00560DBD">
        <w:rPr>
          <w:rFonts w:ascii="Arial" w:hAnsi="Arial" w:cs="Arial"/>
          <w:bCs/>
          <w:color w:val="000000"/>
          <w:sz w:val="22"/>
          <w:szCs w:val="22"/>
        </w:rPr>
        <w:t>B</w:t>
      </w:r>
      <w:r w:rsidR="00C035D0">
        <w:rPr>
          <w:rFonts w:ascii="Arial" w:hAnsi="Arial" w:cs="Arial"/>
          <w:bCs/>
          <w:color w:val="000000"/>
          <w:sz w:val="22"/>
          <w:szCs w:val="22"/>
        </w:rPr>
        <w:t>l</w:t>
      </w:r>
      <w:r w:rsidR="00560DBD">
        <w:rPr>
          <w:rFonts w:ascii="Arial" w:hAnsi="Arial" w:cs="Arial"/>
          <w:bCs/>
          <w:color w:val="000000"/>
          <w:sz w:val="22"/>
          <w:szCs w:val="22"/>
        </w:rPr>
        <w:t xml:space="preserve">oom’s Taxonomy </w:t>
      </w:r>
      <w:r w:rsidR="00997543">
        <w:rPr>
          <w:rFonts w:ascii="Arial" w:hAnsi="Arial" w:cs="Arial"/>
          <w:bCs/>
          <w:color w:val="000000"/>
          <w:sz w:val="22"/>
          <w:szCs w:val="22"/>
        </w:rPr>
        <w:t>of cognitive levels</w:t>
      </w:r>
      <w:r w:rsidR="008E2CD9">
        <w:rPr>
          <w:rFonts w:ascii="Arial" w:hAnsi="Arial" w:cs="Arial"/>
          <w:bCs/>
          <w:color w:val="000000"/>
          <w:sz w:val="22"/>
          <w:szCs w:val="22"/>
        </w:rPr>
        <w:t>:</w:t>
      </w:r>
      <w:r w:rsidR="0047417B">
        <w:rPr>
          <w:rStyle w:val="FootnoteReference"/>
          <w:rFonts w:ascii="Arial" w:hAnsi="Arial" w:cs="Arial"/>
          <w:bCs/>
          <w:color w:val="000000"/>
          <w:sz w:val="22"/>
          <w:szCs w:val="22"/>
        </w:rPr>
        <w:footnoteReference w:id="6"/>
      </w:r>
    </w:p>
    <w:p w14:paraId="4BC57342" w14:textId="70E38E2E" w:rsidR="008E2CD9" w:rsidRDefault="008E2CD9" w:rsidP="00D14651">
      <w:pPr>
        <w:rPr>
          <w:rFonts w:ascii="Arial" w:hAnsi="Arial" w:cs="Arial"/>
          <w:bCs/>
          <w:color w:val="000000"/>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20"/>
      </w:tblGrid>
      <w:tr w:rsidR="004257E0" w:rsidRPr="001A54AE" w14:paraId="52BC8DAE" w14:textId="77777777" w:rsidTr="001A54AE">
        <w:tc>
          <w:tcPr>
            <w:tcW w:w="1980" w:type="dxa"/>
            <w:shd w:val="clear" w:color="auto" w:fill="D9D9D9"/>
          </w:tcPr>
          <w:p w14:paraId="41EDEE9B" w14:textId="47682481" w:rsidR="003C538C" w:rsidRPr="001A54AE" w:rsidRDefault="003C538C" w:rsidP="001A54AE">
            <w:pPr>
              <w:widowControl w:val="0"/>
              <w:spacing w:before="60" w:after="60"/>
              <w:jc w:val="center"/>
              <w:rPr>
                <w:rFonts w:ascii="Arial" w:hAnsi="Arial" w:cs="Arial"/>
                <w:b/>
                <w:color w:val="000000"/>
                <w:sz w:val="22"/>
                <w:szCs w:val="22"/>
              </w:rPr>
            </w:pPr>
            <w:r w:rsidRPr="001A54AE">
              <w:rPr>
                <w:rFonts w:ascii="Arial" w:hAnsi="Arial" w:cs="Arial"/>
                <w:b/>
                <w:color w:val="000000"/>
                <w:sz w:val="22"/>
                <w:szCs w:val="22"/>
              </w:rPr>
              <w:t>Cognitive Level</w:t>
            </w:r>
          </w:p>
        </w:tc>
        <w:tc>
          <w:tcPr>
            <w:tcW w:w="4320" w:type="dxa"/>
            <w:shd w:val="clear" w:color="auto" w:fill="D9D9D9"/>
          </w:tcPr>
          <w:p w14:paraId="5FE797EF" w14:textId="7C81CE7A" w:rsidR="003C538C" w:rsidRPr="001A54AE" w:rsidRDefault="003C538C" w:rsidP="001A54AE">
            <w:pPr>
              <w:widowControl w:val="0"/>
              <w:spacing w:before="60" w:after="60"/>
              <w:jc w:val="center"/>
              <w:rPr>
                <w:rFonts w:ascii="Arial" w:hAnsi="Arial" w:cs="Arial"/>
                <w:b/>
                <w:color w:val="000000"/>
                <w:sz w:val="22"/>
                <w:szCs w:val="22"/>
              </w:rPr>
            </w:pPr>
            <w:r w:rsidRPr="001A54AE">
              <w:rPr>
                <w:rFonts w:ascii="Arial" w:hAnsi="Arial" w:cs="Arial"/>
                <w:b/>
                <w:color w:val="000000"/>
                <w:sz w:val="22"/>
                <w:szCs w:val="22"/>
              </w:rPr>
              <w:t>Action Verb</w:t>
            </w:r>
          </w:p>
        </w:tc>
      </w:tr>
      <w:tr w:rsidR="003C538C" w:rsidRPr="004257E0" w14:paraId="137AEBE3" w14:textId="77777777" w:rsidTr="001A54AE">
        <w:tc>
          <w:tcPr>
            <w:tcW w:w="1980" w:type="dxa"/>
            <w:shd w:val="clear" w:color="auto" w:fill="auto"/>
          </w:tcPr>
          <w:p w14:paraId="53A4337C" w14:textId="00C28D44" w:rsidR="003C538C" w:rsidRPr="004257E0" w:rsidRDefault="003C538C"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Remember</w:t>
            </w:r>
          </w:p>
        </w:tc>
        <w:tc>
          <w:tcPr>
            <w:tcW w:w="4320" w:type="dxa"/>
            <w:shd w:val="clear" w:color="auto" w:fill="auto"/>
          </w:tcPr>
          <w:p w14:paraId="5D57FC67" w14:textId="378D8DD8" w:rsidR="003C538C" w:rsidRPr="004257E0" w:rsidRDefault="00EF6886"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Define, describe, identify, name, outline, recognize, state</w:t>
            </w:r>
          </w:p>
        </w:tc>
      </w:tr>
      <w:tr w:rsidR="003C538C" w:rsidRPr="004257E0" w14:paraId="6D3ADD0F" w14:textId="77777777" w:rsidTr="001A54AE">
        <w:tc>
          <w:tcPr>
            <w:tcW w:w="1980" w:type="dxa"/>
            <w:shd w:val="clear" w:color="auto" w:fill="auto"/>
          </w:tcPr>
          <w:p w14:paraId="621A055E" w14:textId="0A5E8BBE" w:rsidR="003C538C" w:rsidRPr="004257E0" w:rsidRDefault="003C538C"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Understand</w:t>
            </w:r>
          </w:p>
        </w:tc>
        <w:tc>
          <w:tcPr>
            <w:tcW w:w="4320" w:type="dxa"/>
            <w:shd w:val="clear" w:color="auto" w:fill="auto"/>
          </w:tcPr>
          <w:p w14:paraId="1B4CD2AC" w14:textId="5762CE23" w:rsidR="003C538C" w:rsidRPr="004257E0" w:rsidRDefault="00EF6886"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 xml:space="preserve">Classify, defend, discuss, distinguish, explain, </w:t>
            </w:r>
            <w:r w:rsidR="00566A89" w:rsidRPr="004257E0">
              <w:rPr>
                <w:rFonts w:ascii="Arial" w:hAnsi="Arial" w:cs="Arial"/>
                <w:bCs/>
                <w:color w:val="000000"/>
                <w:sz w:val="22"/>
                <w:szCs w:val="22"/>
              </w:rPr>
              <w:t>generalize, give examples, i</w:t>
            </w:r>
            <w:r w:rsidR="00F02405" w:rsidRPr="004257E0">
              <w:rPr>
                <w:rFonts w:ascii="Arial" w:hAnsi="Arial" w:cs="Arial"/>
                <w:bCs/>
                <w:color w:val="000000"/>
                <w:sz w:val="22"/>
                <w:szCs w:val="22"/>
              </w:rPr>
              <w:t xml:space="preserve">dentify, infer, locate, predict, </w:t>
            </w:r>
            <w:r w:rsidR="00C0259C" w:rsidRPr="004257E0">
              <w:rPr>
                <w:rFonts w:ascii="Arial" w:hAnsi="Arial" w:cs="Arial"/>
                <w:bCs/>
                <w:color w:val="000000"/>
                <w:sz w:val="22"/>
                <w:szCs w:val="22"/>
              </w:rPr>
              <w:t>recognize, summarize</w:t>
            </w:r>
          </w:p>
        </w:tc>
      </w:tr>
      <w:tr w:rsidR="003C538C" w:rsidRPr="004257E0" w14:paraId="5F9CE363" w14:textId="77777777" w:rsidTr="001A54AE">
        <w:tc>
          <w:tcPr>
            <w:tcW w:w="1980" w:type="dxa"/>
            <w:shd w:val="clear" w:color="auto" w:fill="auto"/>
          </w:tcPr>
          <w:p w14:paraId="57B0903E" w14:textId="2E10F7CD" w:rsidR="003C538C" w:rsidRPr="004257E0" w:rsidRDefault="003C538C"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Apply</w:t>
            </w:r>
          </w:p>
        </w:tc>
        <w:tc>
          <w:tcPr>
            <w:tcW w:w="4320" w:type="dxa"/>
            <w:shd w:val="clear" w:color="auto" w:fill="auto"/>
          </w:tcPr>
          <w:p w14:paraId="2B9A7590" w14:textId="7C98F941" w:rsidR="003C538C" w:rsidRPr="004257E0" w:rsidRDefault="00C0259C"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Apply,</w:t>
            </w:r>
            <w:r w:rsidR="00D712CD" w:rsidRPr="004257E0">
              <w:rPr>
                <w:rFonts w:ascii="Arial" w:hAnsi="Arial" w:cs="Arial"/>
                <w:bCs/>
                <w:color w:val="000000"/>
                <w:sz w:val="22"/>
                <w:szCs w:val="22"/>
              </w:rPr>
              <w:t xml:space="preserve"> demonstrate, employ, illustrate, interpret, modify, practice, predict, prepare</w:t>
            </w:r>
            <w:r w:rsidR="00D73C72" w:rsidRPr="004257E0">
              <w:rPr>
                <w:rFonts w:ascii="Arial" w:hAnsi="Arial" w:cs="Arial"/>
                <w:bCs/>
                <w:color w:val="000000"/>
                <w:sz w:val="22"/>
                <w:szCs w:val="22"/>
              </w:rPr>
              <w:t>, produce</w:t>
            </w:r>
            <w:r w:rsidR="00C710E5" w:rsidRPr="004257E0">
              <w:rPr>
                <w:rFonts w:ascii="Arial" w:hAnsi="Arial" w:cs="Arial"/>
                <w:bCs/>
                <w:color w:val="000000"/>
                <w:sz w:val="22"/>
                <w:szCs w:val="22"/>
              </w:rPr>
              <w:t>, show</w:t>
            </w:r>
            <w:r w:rsidR="006F359A" w:rsidRPr="004257E0">
              <w:rPr>
                <w:rFonts w:ascii="Arial" w:hAnsi="Arial" w:cs="Arial"/>
                <w:bCs/>
                <w:color w:val="000000"/>
                <w:sz w:val="22"/>
                <w:szCs w:val="22"/>
              </w:rPr>
              <w:t>, use, write</w:t>
            </w:r>
          </w:p>
        </w:tc>
      </w:tr>
      <w:tr w:rsidR="003C538C" w:rsidRPr="004257E0" w14:paraId="60ADD0DE" w14:textId="77777777" w:rsidTr="001A54AE">
        <w:tc>
          <w:tcPr>
            <w:tcW w:w="1980" w:type="dxa"/>
            <w:shd w:val="clear" w:color="auto" w:fill="auto"/>
          </w:tcPr>
          <w:p w14:paraId="661C25B1" w14:textId="5121BA8C" w:rsidR="003C538C" w:rsidRPr="004257E0" w:rsidRDefault="003C538C"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Analyze</w:t>
            </w:r>
          </w:p>
        </w:tc>
        <w:tc>
          <w:tcPr>
            <w:tcW w:w="4320" w:type="dxa"/>
            <w:shd w:val="clear" w:color="auto" w:fill="auto"/>
          </w:tcPr>
          <w:p w14:paraId="60DEDC14" w14:textId="7B855DE9" w:rsidR="003C538C" w:rsidRPr="004257E0" w:rsidRDefault="006F359A"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Analyze, c</w:t>
            </w:r>
            <w:r w:rsidR="00D615A5" w:rsidRPr="004257E0">
              <w:rPr>
                <w:rFonts w:ascii="Arial" w:hAnsi="Arial" w:cs="Arial"/>
                <w:bCs/>
                <w:color w:val="000000"/>
                <w:sz w:val="22"/>
                <w:szCs w:val="22"/>
              </w:rPr>
              <w:t>ompare, criticize, diagram, differentiate</w:t>
            </w:r>
            <w:r w:rsidR="00470AC2" w:rsidRPr="004257E0">
              <w:rPr>
                <w:rFonts w:ascii="Arial" w:hAnsi="Arial" w:cs="Arial"/>
                <w:bCs/>
                <w:color w:val="000000"/>
                <w:sz w:val="22"/>
                <w:szCs w:val="22"/>
              </w:rPr>
              <w:t>, examine, identify, illustrate, infer, interpret, outline, relate, select</w:t>
            </w:r>
          </w:p>
        </w:tc>
      </w:tr>
      <w:tr w:rsidR="003C538C" w:rsidRPr="004257E0" w14:paraId="59C80FE9" w14:textId="77777777" w:rsidTr="001A54AE">
        <w:tc>
          <w:tcPr>
            <w:tcW w:w="1980" w:type="dxa"/>
            <w:shd w:val="clear" w:color="auto" w:fill="auto"/>
          </w:tcPr>
          <w:p w14:paraId="558759E0" w14:textId="25849C4C" w:rsidR="003C538C" w:rsidRPr="004257E0" w:rsidRDefault="003C538C"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Evaluate</w:t>
            </w:r>
          </w:p>
        </w:tc>
        <w:tc>
          <w:tcPr>
            <w:tcW w:w="4320" w:type="dxa"/>
            <w:shd w:val="clear" w:color="auto" w:fill="auto"/>
          </w:tcPr>
          <w:p w14:paraId="448FC010" w14:textId="3AE909E6" w:rsidR="003C538C" w:rsidRPr="004257E0" w:rsidRDefault="00923FD3"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Appraise, argue, assess, compare, conclude, defend, describe, evaluate, explain</w:t>
            </w:r>
            <w:r w:rsidR="00B519C2" w:rsidRPr="004257E0">
              <w:rPr>
                <w:rFonts w:ascii="Arial" w:hAnsi="Arial" w:cs="Arial"/>
                <w:bCs/>
                <w:color w:val="000000"/>
                <w:sz w:val="22"/>
                <w:szCs w:val="22"/>
              </w:rPr>
              <w:t xml:space="preserve">, judge, justify, interpret, relate, predict, summarize, </w:t>
            </w:r>
            <w:r w:rsidR="008046E1" w:rsidRPr="004257E0">
              <w:rPr>
                <w:rFonts w:ascii="Arial" w:hAnsi="Arial" w:cs="Arial"/>
                <w:bCs/>
                <w:color w:val="000000"/>
                <w:sz w:val="22"/>
                <w:szCs w:val="22"/>
              </w:rPr>
              <w:t>support</w:t>
            </w:r>
          </w:p>
        </w:tc>
      </w:tr>
      <w:tr w:rsidR="008046E1" w:rsidRPr="004257E0" w14:paraId="05BBAC00" w14:textId="77777777" w:rsidTr="001A54AE">
        <w:tc>
          <w:tcPr>
            <w:tcW w:w="1980" w:type="dxa"/>
            <w:shd w:val="clear" w:color="auto" w:fill="auto"/>
          </w:tcPr>
          <w:p w14:paraId="1511F0EE" w14:textId="539D816A" w:rsidR="008046E1" w:rsidRPr="004257E0" w:rsidRDefault="008046E1"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Create</w:t>
            </w:r>
          </w:p>
        </w:tc>
        <w:tc>
          <w:tcPr>
            <w:tcW w:w="4320" w:type="dxa"/>
            <w:shd w:val="clear" w:color="auto" w:fill="auto"/>
          </w:tcPr>
          <w:p w14:paraId="6C54A144" w14:textId="65309E8F" w:rsidR="008046E1" w:rsidRPr="004257E0" w:rsidRDefault="00671534" w:rsidP="001A54AE">
            <w:pPr>
              <w:widowControl w:val="0"/>
              <w:spacing w:before="60" w:after="60"/>
              <w:rPr>
                <w:rFonts w:ascii="Arial" w:hAnsi="Arial" w:cs="Arial"/>
                <w:bCs/>
                <w:color w:val="000000"/>
                <w:sz w:val="22"/>
                <w:szCs w:val="22"/>
              </w:rPr>
            </w:pPr>
            <w:r w:rsidRPr="004257E0">
              <w:rPr>
                <w:rFonts w:ascii="Arial" w:hAnsi="Arial" w:cs="Arial"/>
                <w:bCs/>
                <w:color w:val="000000"/>
                <w:sz w:val="22"/>
                <w:szCs w:val="22"/>
              </w:rPr>
              <w:t>Assemble</w:t>
            </w:r>
            <w:r w:rsidR="002A454E" w:rsidRPr="004257E0">
              <w:rPr>
                <w:rFonts w:ascii="Arial" w:hAnsi="Arial" w:cs="Arial"/>
                <w:bCs/>
                <w:color w:val="000000"/>
                <w:sz w:val="22"/>
                <w:szCs w:val="22"/>
              </w:rPr>
              <w:t xml:space="preserve">, categorize, combine, compose, construct, create, design, develop, explain, </w:t>
            </w:r>
            <w:r w:rsidR="000F5E65" w:rsidRPr="004257E0">
              <w:rPr>
                <w:rFonts w:ascii="Arial" w:hAnsi="Arial" w:cs="Arial"/>
                <w:bCs/>
                <w:color w:val="000000"/>
                <w:sz w:val="22"/>
                <w:szCs w:val="22"/>
              </w:rPr>
              <w:t>plan, propose, relate, revise, rewrite, summarize</w:t>
            </w:r>
            <w:r w:rsidR="00A262C8" w:rsidRPr="004257E0">
              <w:rPr>
                <w:rFonts w:ascii="Arial" w:hAnsi="Arial" w:cs="Arial"/>
                <w:bCs/>
                <w:color w:val="000000"/>
                <w:sz w:val="22"/>
                <w:szCs w:val="22"/>
              </w:rPr>
              <w:t>, write</w:t>
            </w:r>
          </w:p>
        </w:tc>
      </w:tr>
    </w:tbl>
    <w:p w14:paraId="09A67744" w14:textId="292BC668" w:rsidR="00BF24FB" w:rsidRDefault="00BF24FB" w:rsidP="00D14651">
      <w:pPr>
        <w:rPr>
          <w:rFonts w:ascii="Arial" w:hAnsi="Arial" w:cs="Arial"/>
          <w:bCs/>
          <w:color w:val="000000"/>
          <w:sz w:val="22"/>
          <w:szCs w:val="22"/>
        </w:rPr>
      </w:pPr>
    </w:p>
    <w:p w14:paraId="05044C22" w14:textId="6B564602" w:rsidR="00FD3E80" w:rsidRPr="00CA4435" w:rsidRDefault="00E91B70" w:rsidP="00D14651">
      <w:pPr>
        <w:rPr>
          <w:rFonts w:ascii="Arial" w:hAnsi="Arial" w:cs="Arial"/>
          <w:bCs/>
          <w:color w:val="000000"/>
          <w:sz w:val="22"/>
          <w:szCs w:val="22"/>
        </w:rPr>
      </w:pPr>
      <w:r>
        <w:rPr>
          <w:rFonts w:ascii="Arial" w:hAnsi="Arial" w:cs="Arial"/>
          <w:bCs/>
          <w:color w:val="000000"/>
          <w:sz w:val="22"/>
          <w:szCs w:val="22"/>
        </w:rPr>
        <w:t xml:space="preserve">The following </w:t>
      </w:r>
      <w:r w:rsidRPr="00CA4435">
        <w:rPr>
          <w:rFonts w:ascii="Arial" w:hAnsi="Arial" w:cs="Arial"/>
          <w:bCs/>
          <w:color w:val="000000"/>
          <w:sz w:val="22"/>
          <w:szCs w:val="22"/>
        </w:rPr>
        <w:t>are additional resources on developing learning outcomes</w:t>
      </w:r>
      <w:r w:rsidR="00FB25B3">
        <w:rPr>
          <w:rFonts w:ascii="Arial" w:hAnsi="Arial" w:cs="Arial"/>
          <w:bCs/>
          <w:color w:val="000000"/>
          <w:sz w:val="22"/>
          <w:szCs w:val="22"/>
        </w:rPr>
        <w:t xml:space="preserve"> for law school courses</w:t>
      </w:r>
      <w:r w:rsidRPr="00CA4435">
        <w:rPr>
          <w:rFonts w:ascii="Arial" w:hAnsi="Arial" w:cs="Arial"/>
          <w:bCs/>
          <w:color w:val="000000"/>
          <w:sz w:val="22"/>
          <w:szCs w:val="22"/>
        </w:rPr>
        <w:t>:</w:t>
      </w:r>
    </w:p>
    <w:p w14:paraId="5C499196" w14:textId="0D630B86" w:rsidR="00E91B70" w:rsidRPr="00CA4435" w:rsidRDefault="00E91B70" w:rsidP="00D14651">
      <w:pPr>
        <w:rPr>
          <w:rFonts w:ascii="Arial" w:hAnsi="Arial" w:cs="Arial"/>
          <w:bCs/>
          <w:color w:val="000000"/>
          <w:sz w:val="22"/>
          <w:szCs w:val="22"/>
        </w:rPr>
      </w:pPr>
    </w:p>
    <w:p w14:paraId="5E99D1CC" w14:textId="77777777" w:rsidR="00CA4435" w:rsidRPr="00CA4435" w:rsidRDefault="00CA4435" w:rsidP="00CA4435">
      <w:pPr>
        <w:numPr>
          <w:ilvl w:val="0"/>
          <w:numId w:val="4"/>
        </w:numPr>
        <w:rPr>
          <w:rFonts w:ascii="Arial" w:hAnsi="Arial" w:cs="Arial"/>
          <w:sz w:val="22"/>
          <w:szCs w:val="22"/>
        </w:rPr>
      </w:pPr>
      <w:r w:rsidRPr="00CA4435">
        <w:rPr>
          <w:rFonts w:ascii="Arial" w:hAnsi="Arial" w:cs="Arial"/>
          <w:sz w:val="22"/>
          <w:szCs w:val="22"/>
        </w:rPr>
        <w:t xml:space="preserve">Anthony </w:t>
      </w:r>
      <w:proofErr w:type="spellStart"/>
      <w:r w:rsidRPr="00CA4435">
        <w:rPr>
          <w:rFonts w:ascii="Arial" w:hAnsi="Arial" w:cs="Arial"/>
          <w:sz w:val="22"/>
          <w:szCs w:val="22"/>
        </w:rPr>
        <w:t>Niedwiecki</w:t>
      </w:r>
      <w:proofErr w:type="spellEnd"/>
      <w:r w:rsidRPr="00CA4435">
        <w:rPr>
          <w:rFonts w:ascii="Arial" w:hAnsi="Arial" w:cs="Arial"/>
          <w:sz w:val="22"/>
          <w:szCs w:val="22"/>
        </w:rPr>
        <w:t xml:space="preserve">, </w:t>
      </w:r>
      <w:hyperlink r:id="rId27" w:history="1">
        <w:r w:rsidRPr="00CA4435">
          <w:rPr>
            <w:rFonts w:ascii="Arial" w:hAnsi="Arial" w:cs="Arial"/>
            <w:i/>
            <w:color w:val="0000FF"/>
            <w:sz w:val="22"/>
            <w:szCs w:val="22"/>
            <w:u w:val="single"/>
          </w:rPr>
          <w:t>Law Schools And Learning Outcomes: Developing A Coherent, Cohesive, And Comprehensive Law School Curriculum</w:t>
        </w:r>
      </w:hyperlink>
      <w:r w:rsidRPr="00CA4435">
        <w:rPr>
          <w:rFonts w:ascii="Arial" w:hAnsi="Arial" w:cs="Arial"/>
          <w:sz w:val="22"/>
          <w:szCs w:val="22"/>
        </w:rPr>
        <w:t xml:space="preserve">, 64 </w:t>
      </w:r>
      <w:proofErr w:type="spellStart"/>
      <w:r w:rsidRPr="00CA4435">
        <w:rPr>
          <w:rFonts w:ascii="Arial" w:hAnsi="Arial" w:cs="Arial"/>
          <w:sz w:val="22"/>
          <w:szCs w:val="22"/>
        </w:rPr>
        <w:t>Clev</w:t>
      </w:r>
      <w:proofErr w:type="spellEnd"/>
      <w:r w:rsidRPr="00CA4435">
        <w:rPr>
          <w:rFonts w:ascii="Arial" w:hAnsi="Arial" w:cs="Arial"/>
          <w:sz w:val="22"/>
          <w:szCs w:val="22"/>
        </w:rPr>
        <w:t>. St. L. Rev. 661 (2016)</w:t>
      </w:r>
    </w:p>
    <w:p w14:paraId="35FE797F" w14:textId="77777777" w:rsidR="00CA4435" w:rsidRPr="00CA4435" w:rsidRDefault="00CA4435" w:rsidP="00CA4435">
      <w:pPr>
        <w:numPr>
          <w:ilvl w:val="0"/>
          <w:numId w:val="4"/>
        </w:numPr>
        <w:rPr>
          <w:rFonts w:ascii="Arial" w:hAnsi="Arial" w:cs="Arial"/>
          <w:sz w:val="22"/>
          <w:szCs w:val="22"/>
        </w:rPr>
      </w:pPr>
      <w:r w:rsidRPr="00CA4435">
        <w:rPr>
          <w:rFonts w:ascii="Arial" w:hAnsi="Arial" w:cs="Arial"/>
          <w:sz w:val="22"/>
          <w:szCs w:val="22"/>
        </w:rPr>
        <w:t xml:space="preserve">Michael H. Schwartz, et al., </w:t>
      </w:r>
      <w:r w:rsidRPr="00CA4435">
        <w:rPr>
          <w:rFonts w:ascii="Arial" w:hAnsi="Arial" w:cs="Arial"/>
          <w:smallCaps/>
          <w:sz w:val="22"/>
          <w:szCs w:val="22"/>
        </w:rPr>
        <w:t>Teaching Law by Design</w:t>
      </w:r>
      <w:r w:rsidRPr="00CA4435">
        <w:rPr>
          <w:rFonts w:ascii="Arial" w:hAnsi="Arial" w:cs="Arial"/>
          <w:sz w:val="22"/>
          <w:szCs w:val="22"/>
        </w:rPr>
        <w:t xml:space="preserve"> (2d ed. 2017)</w:t>
      </w:r>
    </w:p>
    <w:p w14:paraId="7E87C13E" w14:textId="77777777" w:rsidR="00CA4435" w:rsidRPr="00CA4435" w:rsidRDefault="00CA4435" w:rsidP="00CA4435">
      <w:pPr>
        <w:numPr>
          <w:ilvl w:val="0"/>
          <w:numId w:val="4"/>
        </w:numPr>
        <w:rPr>
          <w:rFonts w:ascii="Arial" w:hAnsi="Arial" w:cs="Arial"/>
          <w:sz w:val="22"/>
          <w:szCs w:val="22"/>
        </w:rPr>
      </w:pPr>
      <w:r w:rsidRPr="00CA4435">
        <w:rPr>
          <w:rFonts w:ascii="Arial" w:hAnsi="Arial" w:cs="Arial"/>
          <w:sz w:val="22"/>
          <w:szCs w:val="22"/>
        </w:rPr>
        <w:t xml:space="preserve">Sophie Sparrow, et al., </w:t>
      </w:r>
      <w:r w:rsidRPr="00CA4435">
        <w:rPr>
          <w:rFonts w:ascii="Arial" w:hAnsi="Arial" w:cs="Arial"/>
          <w:smallCaps/>
          <w:sz w:val="22"/>
          <w:szCs w:val="22"/>
        </w:rPr>
        <w:t>Teaching Law by Design for Adjuncts</w:t>
      </w:r>
      <w:r w:rsidRPr="00CA4435">
        <w:rPr>
          <w:rFonts w:ascii="Arial" w:hAnsi="Arial" w:cs="Arial"/>
          <w:sz w:val="22"/>
          <w:szCs w:val="22"/>
        </w:rPr>
        <w:t xml:space="preserve"> (2d ed. 2017)</w:t>
      </w:r>
    </w:p>
    <w:p w14:paraId="2BBDD9F7" w14:textId="77777777" w:rsidR="00E91B70" w:rsidRPr="00CA4435" w:rsidRDefault="00E91B70" w:rsidP="00D14651">
      <w:pPr>
        <w:rPr>
          <w:rFonts w:ascii="Arial" w:hAnsi="Arial" w:cs="Arial"/>
          <w:bCs/>
          <w:color w:val="000000"/>
          <w:sz w:val="22"/>
          <w:szCs w:val="22"/>
        </w:rPr>
      </w:pPr>
    </w:p>
    <w:p w14:paraId="63BA1346" w14:textId="77777777" w:rsidR="00FD3E80" w:rsidRDefault="00FD3E80" w:rsidP="00D14651">
      <w:pPr>
        <w:rPr>
          <w:rFonts w:ascii="Arial" w:hAnsi="Arial" w:cs="Arial"/>
          <w:bCs/>
          <w:color w:val="000000"/>
          <w:sz w:val="22"/>
          <w:szCs w:val="22"/>
        </w:rPr>
      </w:pPr>
    </w:p>
    <w:p w14:paraId="18EDDA5B" w14:textId="77777777" w:rsidR="00BF24FB" w:rsidRDefault="00BF24FB" w:rsidP="00D14651">
      <w:pPr>
        <w:rPr>
          <w:rFonts w:ascii="Arial" w:hAnsi="Arial" w:cs="Arial"/>
          <w:bCs/>
          <w:color w:val="000000"/>
          <w:sz w:val="22"/>
          <w:szCs w:val="22"/>
        </w:rPr>
      </w:pPr>
    </w:p>
    <w:p w14:paraId="473DDAC4" w14:textId="30CC8958" w:rsidR="009E07A2" w:rsidRPr="000E01B9" w:rsidRDefault="009E07A2">
      <w:pPr>
        <w:rPr>
          <w:rFonts w:ascii="Arial" w:hAnsi="Arial" w:cs="Arial"/>
          <w:sz w:val="22"/>
          <w:szCs w:val="22"/>
        </w:rPr>
      </w:pPr>
    </w:p>
    <w:sectPr w:rsidR="009E07A2" w:rsidRPr="000E01B9" w:rsidSect="00431D18">
      <w:headerReference w:type="default" r:id="rId28"/>
      <w:footerReference w:type="default" r:id="rId29"/>
      <w:pgSz w:w="12240" w:h="15840"/>
      <w:pgMar w:top="1260" w:right="1800" w:bottom="16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06BA2" w14:textId="77777777" w:rsidR="007B67C9" w:rsidRDefault="007B67C9">
      <w:r>
        <w:separator/>
      </w:r>
    </w:p>
  </w:endnote>
  <w:endnote w:type="continuationSeparator" w:id="0">
    <w:p w14:paraId="1C98F2A4" w14:textId="77777777" w:rsidR="007B67C9" w:rsidRDefault="007B67C9">
      <w:r>
        <w:continuationSeparator/>
      </w:r>
    </w:p>
  </w:endnote>
  <w:endnote w:type="continuationNotice" w:id="1">
    <w:p w14:paraId="709B2CF3" w14:textId="77777777" w:rsidR="007B67C9" w:rsidRDefault="007B6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A0CC" w14:textId="77777777" w:rsidR="00440E8C" w:rsidRDefault="00440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EEF4F" w14:textId="77777777" w:rsidR="007B67C9" w:rsidRDefault="007B67C9">
      <w:r>
        <w:separator/>
      </w:r>
    </w:p>
  </w:footnote>
  <w:footnote w:type="continuationSeparator" w:id="0">
    <w:p w14:paraId="7E2D3B20" w14:textId="77777777" w:rsidR="007B67C9" w:rsidRDefault="007B67C9">
      <w:r>
        <w:continuationSeparator/>
      </w:r>
    </w:p>
  </w:footnote>
  <w:footnote w:type="continuationNotice" w:id="1">
    <w:p w14:paraId="0FD7A8C4" w14:textId="77777777" w:rsidR="007B67C9" w:rsidRDefault="007B67C9"/>
  </w:footnote>
  <w:footnote w:id="2">
    <w:p w14:paraId="11211D8A" w14:textId="1F9974ED" w:rsidR="00B02EDF" w:rsidRPr="00751A0B" w:rsidRDefault="00B02EDF">
      <w:pPr>
        <w:pStyle w:val="FootnoteText"/>
        <w:rPr>
          <w:rFonts w:ascii="Cambria" w:hAnsi="Cambria"/>
        </w:rPr>
      </w:pPr>
      <w:r w:rsidRPr="00751A0B">
        <w:rPr>
          <w:rStyle w:val="FootnoteReference"/>
          <w:rFonts w:ascii="Cambria" w:hAnsi="Cambria"/>
        </w:rPr>
        <w:footnoteRef/>
      </w:r>
      <w:r w:rsidRPr="00751A0B">
        <w:rPr>
          <w:rFonts w:ascii="Cambria" w:hAnsi="Cambria"/>
        </w:rPr>
        <w:t xml:space="preserve"> </w:t>
      </w:r>
      <w:r w:rsidR="005A2DC2">
        <w:rPr>
          <w:rFonts w:ascii="Cambria" w:hAnsi="Cambria"/>
        </w:rPr>
        <w:t>The Law School’s</w:t>
      </w:r>
      <w:r w:rsidR="009801BC">
        <w:rPr>
          <w:rFonts w:ascii="Cambria" w:hAnsi="Cambria"/>
        </w:rPr>
        <w:t xml:space="preserve"> </w:t>
      </w:r>
      <w:r w:rsidR="009801BC" w:rsidRPr="009801BC">
        <w:rPr>
          <w:rFonts w:ascii="Cambria" w:hAnsi="Cambria"/>
        </w:rPr>
        <w:t>Media and Technology Group</w:t>
      </w:r>
      <w:r w:rsidR="009801BC">
        <w:rPr>
          <w:rFonts w:ascii="Cambria" w:hAnsi="Cambria"/>
        </w:rPr>
        <w:t xml:space="preserve"> supports D2L but not TWEN. </w:t>
      </w:r>
      <w:r w:rsidR="00826D41">
        <w:rPr>
          <w:rFonts w:ascii="Cambria" w:hAnsi="Cambria"/>
        </w:rPr>
        <w:t xml:space="preserve">As such, </w:t>
      </w:r>
      <w:r w:rsidR="004E53F0">
        <w:rPr>
          <w:rFonts w:ascii="Cambria" w:hAnsi="Cambria"/>
        </w:rPr>
        <w:t xml:space="preserve">faculty are encouraged </w:t>
      </w:r>
      <w:r w:rsidR="00826D41">
        <w:rPr>
          <w:rFonts w:ascii="Cambria" w:hAnsi="Cambria"/>
        </w:rPr>
        <w:t>to use D2L</w:t>
      </w:r>
      <w:r w:rsidR="002D755A">
        <w:rPr>
          <w:rFonts w:ascii="Cambria" w:hAnsi="Cambria"/>
        </w:rPr>
        <w:t>.</w:t>
      </w:r>
      <w:r w:rsidR="009801BC">
        <w:rPr>
          <w:rFonts w:ascii="Cambria" w:hAnsi="Cambria"/>
        </w:rPr>
        <w:t xml:space="preserve"> </w:t>
      </w:r>
      <w:r w:rsidR="005A2DC2">
        <w:rPr>
          <w:rFonts w:ascii="Cambria" w:hAnsi="Cambria"/>
        </w:rPr>
        <w:t xml:space="preserve"> </w:t>
      </w:r>
      <w:r w:rsidR="00FC3C82" w:rsidRPr="00751A0B">
        <w:rPr>
          <w:rFonts w:ascii="Cambria" w:hAnsi="Cambria"/>
        </w:rPr>
        <w:t>If you</w:t>
      </w:r>
      <w:r w:rsidR="002D755A">
        <w:rPr>
          <w:rFonts w:ascii="Cambria" w:hAnsi="Cambria"/>
        </w:rPr>
        <w:t xml:space="preserve"> do</w:t>
      </w:r>
      <w:r w:rsidR="00FC3C82" w:rsidRPr="00751A0B">
        <w:rPr>
          <w:rFonts w:ascii="Cambria" w:hAnsi="Cambria"/>
        </w:rPr>
        <w:t xml:space="preserve"> use TWEN, you may wish to add</w:t>
      </w:r>
      <w:r w:rsidR="00A67532" w:rsidRPr="00751A0B">
        <w:rPr>
          <w:rFonts w:ascii="Cambria" w:hAnsi="Cambria"/>
        </w:rPr>
        <w:t xml:space="preserve"> </w:t>
      </w:r>
      <w:r w:rsidR="00F911DB" w:rsidRPr="00751A0B">
        <w:rPr>
          <w:rFonts w:ascii="Cambria" w:hAnsi="Cambria"/>
        </w:rPr>
        <w:t xml:space="preserve">to your syllabus </w:t>
      </w:r>
      <w:r w:rsidR="00FF50B5" w:rsidRPr="00751A0B">
        <w:rPr>
          <w:rFonts w:ascii="Cambria" w:hAnsi="Cambria"/>
        </w:rPr>
        <w:t>registration information</w:t>
      </w:r>
      <w:r w:rsidR="00B07F56" w:rsidRPr="00751A0B">
        <w:rPr>
          <w:rFonts w:ascii="Cambria" w:hAnsi="Cambria"/>
        </w:rPr>
        <w:t>, e.g., “</w:t>
      </w:r>
      <w:r w:rsidRPr="00751A0B">
        <w:rPr>
          <w:rFonts w:ascii="Cambria" w:hAnsi="Cambria"/>
        </w:rPr>
        <w:t>You must register for this course on TWEN by [date]. When you register, please use the email address at which you wish to be contacted</w:t>
      </w:r>
      <w:r w:rsidR="00DB583D" w:rsidRPr="00751A0B">
        <w:rPr>
          <w:rFonts w:ascii="Cambria" w:hAnsi="Cambria"/>
        </w:rPr>
        <w:t xml:space="preserve"> for this course</w:t>
      </w:r>
      <w:r w:rsidRPr="00751A0B">
        <w:rPr>
          <w:rFonts w:ascii="Cambria" w:hAnsi="Cambria"/>
        </w:rPr>
        <w:t>.”</w:t>
      </w:r>
    </w:p>
  </w:footnote>
  <w:footnote w:id="3">
    <w:p w14:paraId="27BD5775" w14:textId="4E5D6E44" w:rsidR="001D6A51" w:rsidRPr="001D6A51" w:rsidRDefault="001D6A51" w:rsidP="001D6A51">
      <w:pPr>
        <w:pStyle w:val="FootnoteText"/>
      </w:pPr>
      <w:r>
        <w:rPr>
          <w:rStyle w:val="FootnoteReference"/>
        </w:rPr>
        <w:footnoteRef/>
      </w:r>
      <w:r>
        <w:t xml:space="preserve"> </w:t>
      </w:r>
      <w:r w:rsidRPr="001D6A51">
        <w:t xml:space="preserve">The Law School updated its </w:t>
      </w:r>
      <w:r w:rsidRPr="004F51F1">
        <w:t>Academic Regulations</w:t>
      </w:r>
      <w:r w:rsidRPr="001D6A51">
        <w:t xml:space="preserve"> in Spring Semester 2023 to clarify that, unless authorized by the course instructor, using artificial intelligence (AI) writing programs, chatbots, or similar AI-driven technologies in taking an examination, test, or quiz, or in preparing any assignment for any class, is considered cheating. </w:t>
      </w:r>
      <w:r w:rsidR="00710938" w:rsidRPr="00710938">
        <w:rPr>
          <w:i/>
          <w:iCs/>
        </w:rPr>
        <w:t>See</w:t>
      </w:r>
      <w:r w:rsidR="00710938">
        <w:t xml:space="preserve"> </w:t>
      </w:r>
      <w:hyperlink r:id="rId1" w:history="1">
        <w:r w:rsidR="00710938" w:rsidRPr="008D6E80">
          <w:rPr>
            <w:rStyle w:val="Hyperlink"/>
          </w:rPr>
          <w:t>Academic Regulations</w:t>
        </w:r>
      </w:hyperlink>
      <w:r w:rsidR="00710938">
        <w:t>, Section 901</w:t>
      </w:r>
      <w:r w:rsidR="004F51F1">
        <w:t xml:space="preserve"> (definition of “cheating”).</w:t>
      </w:r>
    </w:p>
    <w:p w14:paraId="281B0643" w14:textId="25D0F015" w:rsidR="001D6A51" w:rsidRDefault="001D6A51">
      <w:pPr>
        <w:pStyle w:val="FootnoteText"/>
      </w:pPr>
    </w:p>
  </w:footnote>
  <w:footnote w:id="4">
    <w:p w14:paraId="31BDB6AF" w14:textId="3752869B" w:rsidR="00D14651" w:rsidRPr="00751A0B" w:rsidRDefault="00D14651" w:rsidP="00D14651">
      <w:pPr>
        <w:pStyle w:val="FootnoteText"/>
        <w:rPr>
          <w:rFonts w:ascii="Cambria" w:hAnsi="Cambria"/>
        </w:rPr>
      </w:pPr>
      <w:r w:rsidRPr="00751A0B">
        <w:rPr>
          <w:rStyle w:val="FootnoteReference"/>
          <w:rFonts w:ascii="Cambria" w:hAnsi="Cambria"/>
        </w:rPr>
        <w:footnoteRef/>
      </w:r>
      <w:r w:rsidRPr="00751A0B">
        <w:rPr>
          <w:rFonts w:ascii="Cambria" w:hAnsi="Cambria"/>
        </w:rPr>
        <w:t xml:space="preserve"> </w:t>
      </w:r>
      <w:r w:rsidRPr="00751A0B">
        <w:rPr>
          <w:rFonts w:ascii="Cambria" w:hAnsi="Cambria"/>
          <w:i/>
          <w:iCs/>
        </w:rPr>
        <w:t>Managing Director</w:t>
      </w:r>
      <w:r w:rsidR="00F34409" w:rsidRPr="00751A0B">
        <w:rPr>
          <w:rFonts w:ascii="Cambria" w:hAnsi="Cambria"/>
          <w:i/>
          <w:iCs/>
        </w:rPr>
        <w:t>’</w:t>
      </w:r>
      <w:r w:rsidRPr="00751A0B">
        <w:rPr>
          <w:rFonts w:ascii="Cambria" w:hAnsi="Cambria"/>
          <w:i/>
          <w:iCs/>
        </w:rPr>
        <w:t>s Guidance Memo</w:t>
      </w:r>
      <w:r w:rsidRPr="00751A0B">
        <w:rPr>
          <w:rFonts w:ascii="Cambria" w:hAnsi="Cambria"/>
        </w:rPr>
        <w:t xml:space="preserve">, </w:t>
      </w:r>
      <w:r w:rsidR="00720E61" w:rsidRPr="00751A0B">
        <w:rPr>
          <w:rFonts w:ascii="Cambria" w:hAnsi="Cambria"/>
          <w:smallCaps/>
        </w:rPr>
        <w:t>A.B.A</w:t>
      </w:r>
      <w:r w:rsidR="00720E61" w:rsidRPr="00751A0B">
        <w:rPr>
          <w:rFonts w:ascii="Cambria" w:hAnsi="Cambria"/>
        </w:rPr>
        <w:t>.</w:t>
      </w:r>
      <w:r w:rsidR="00516F11" w:rsidRPr="00751A0B">
        <w:rPr>
          <w:rFonts w:ascii="Cambria" w:hAnsi="Cambria"/>
        </w:rPr>
        <w:t>,</w:t>
      </w:r>
      <w:r w:rsidR="00464E66" w:rsidRPr="00751A0B">
        <w:rPr>
          <w:rFonts w:ascii="Cambria" w:hAnsi="Cambria"/>
        </w:rPr>
        <w:t xml:space="preserve"> at 4 (</w:t>
      </w:r>
      <w:r w:rsidR="00516F11" w:rsidRPr="00751A0B">
        <w:rPr>
          <w:rFonts w:ascii="Cambria" w:hAnsi="Cambria"/>
        </w:rPr>
        <w:t>June 2015</w:t>
      </w:r>
      <w:r w:rsidR="00464E66" w:rsidRPr="00751A0B">
        <w:rPr>
          <w:rFonts w:ascii="Cambria" w:hAnsi="Cambria"/>
        </w:rPr>
        <w:t>)</w:t>
      </w:r>
      <w:r w:rsidR="00516F11" w:rsidRPr="00751A0B">
        <w:rPr>
          <w:rFonts w:ascii="Cambria" w:hAnsi="Cambria"/>
        </w:rPr>
        <w:t>,</w:t>
      </w:r>
      <w:r w:rsidR="00E73EF0" w:rsidRPr="00751A0B">
        <w:rPr>
          <w:rFonts w:ascii="Cambria" w:hAnsi="Cambria"/>
        </w:rPr>
        <w:t xml:space="preserve"> </w:t>
      </w:r>
      <w:hyperlink r:id="rId2" w:history="1">
        <w:r w:rsidR="00D43D2B" w:rsidRPr="00751A0B">
          <w:rPr>
            <w:rStyle w:val="Hyperlink"/>
            <w:rFonts w:ascii="Cambria" w:hAnsi="Cambria"/>
          </w:rPr>
          <w:t>https://www.americanbar.org/content/dam/aba/administrative/legal_education_and_admissions_to_the_bar/governancedocuments/2015_learning_outcomes_guidance.authcheckdam.pdf</w:t>
        </w:r>
      </w:hyperlink>
      <w:r w:rsidR="00D43D2B" w:rsidRPr="00751A0B">
        <w:rPr>
          <w:rFonts w:ascii="Cambria" w:hAnsi="Cambria"/>
        </w:rPr>
        <w:t xml:space="preserve">. </w:t>
      </w:r>
    </w:p>
  </w:footnote>
  <w:footnote w:id="5">
    <w:p w14:paraId="49A9E443" w14:textId="3D6E092B" w:rsidR="0067768E" w:rsidRPr="00751A0B" w:rsidRDefault="0067768E" w:rsidP="0067768E">
      <w:pPr>
        <w:pStyle w:val="FootnoteText"/>
        <w:rPr>
          <w:rFonts w:ascii="Cambria" w:hAnsi="Cambria"/>
        </w:rPr>
      </w:pPr>
      <w:r w:rsidRPr="00751A0B">
        <w:rPr>
          <w:rStyle w:val="FootnoteReference"/>
          <w:rFonts w:ascii="Cambria" w:hAnsi="Cambria"/>
        </w:rPr>
        <w:footnoteRef/>
      </w:r>
      <w:r w:rsidRPr="00751A0B">
        <w:rPr>
          <w:rFonts w:ascii="Cambria" w:hAnsi="Cambria"/>
        </w:rPr>
        <w:t xml:space="preserve"> </w:t>
      </w:r>
      <w:r w:rsidRPr="00751A0B">
        <w:rPr>
          <w:rFonts w:ascii="Cambria" w:hAnsi="Cambria"/>
          <w:i/>
          <w:iCs/>
        </w:rPr>
        <w:t>See</w:t>
      </w:r>
      <w:r w:rsidRPr="00751A0B">
        <w:rPr>
          <w:rFonts w:ascii="Cambria" w:hAnsi="Cambria"/>
        </w:rPr>
        <w:t xml:space="preserve"> Anthony </w:t>
      </w:r>
      <w:proofErr w:type="spellStart"/>
      <w:r w:rsidRPr="00751A0B">
        <w:rPr>
          <w:rFonts w:ascii="Cambria" w:hAnsi="Cambria"/>
        </w:rPr>
        <w:t>Niedwiecki</w:t>
      </w:r>
      <w:proofErr w:type="spellEnd"/>
      <w:r w:rsidRPr="00751A0B">
        <w:rPr>
          <w:rFonts w:ascii="Cambria" w:hAnsi="Cambria"/>
        </w:rPr>
        <w:t xml:space="preserve">, </w:t>
      </w:r>
      <w:r w:rsidRPr="00751A0B">
        <w:rPr>
          <w:rFonts w:ascii="Cambria" w:hAnsi="Cambria"/>
          <w:i/>
          <w:iCs/>
        </w:rPr>
        <w:t>Law Schools and Learning Outcomes: Developing a Coherent, Cohesive, and Comprehensive Law School Curriculum</w:t>
      </w:r>
      <w:r w:rsidRPr="00751A0B">
        <w:rPr>
          <w:rFonts w:ascii="Cambria" w:hAnsi="Cambria"/>
        </w:rPr>
        <w:t xml:space="preserve">, 64 </w:t>
      </w:r>
      <w:proofErr w:type="spellStart"/>
      <w:r w:rsidRPr="00751A0B">
        <w:rPr>
          <w:rFonts w:ascii="Cambria" w:hAnsi="Cambria"/>
          <w:smallCaps/>
        </w:rPr>
        <w:t>Clev</w:t>
      </w:r>
      <w:proofErr w:type="spellEnd"/>
      <w:r w:rsidRPr="00751A0B">
        <w:rPr>
          <w:rFonts w:ascii="Cambria" w:hAnsi="Cambria"/>
          <w:smallCaps/>
        </w:rPr>
        <w:t>. St. L. Rev</w:t>
      </w:r>
      <w:r w:rsidRPr="00751A0B">
        <w:rPr>
          <w:rFonts w:ascii="Cambria" w:hAnsi="Cambria"/>
        </w:rPr>
        <w:t>. 661, 6</w:t>
      </w:r>
      <w:r w:rsidR="0039447A" w:rsidRPr="00751A0B">
        <w:rPr>
          <w:rFonts w:ascii="Cambria" w:hAnsi="Cambria"/>
        </w:rPr>
        <w:t>80</w:t>
      </w:r>
      <w:r w:rsidR="00C26885" w:rsidRPr="00751A0B">
        <w:rPr>
          <w:rFonts w:ascii="Cambria" w:hAnsi="Cambria"/>
        </w:rPr>
        <w:t>-68</w:t>
      </w:r>
      <w:r w:rsidR="0039447A" w:rsidRPr="00751A0B">
        <w:rPr>
          <w:rFonts w:ascii="Cambria" w:hAnsi="Cambria"/>
        </w:rPr>
        <w:t>1</w:t>
      </w:r>
      <w:r w:rsidRPr="00751A0B">
        <w:rPr>
          <w:rFonts w:ascii="Cambria" w:hAnsi="Cambria"/>
        </w:rPr>
        <w:t xml:space="preserve"> (2016).</w:t>
      </w:r>
    </w:p>
  </w:footnote>
  <w:footnote w:id="6">
    <w:p w14:paraId="2B642CFA" w14:textId="260CB915" w:rsidR="0047417B" w:rsidRPr="00751A0B" w:rsidRDefault="0047417B">
      <w:pPr>
        <w:pStyle w:val="FootnoteText"/>
        <w:rPr>
          <w:rFonts w:ascii="Cambria" w:hAnsi="Cambria"/>
        </w:rPr>
      </w:pPr>
      <w:r w:rsidRPr="00751A0B">
        <w:rPr>
          <w:rStyle w:val="FootnoteReference"/>
          <w:rFonts w:ascii="Cambria" w:hAnsi="Cambria"/>
        </w:rPr>
        <w:footnoteRef/>
      </w:r>
      <w:r w:rsidRPr="00751A0B">
        <w:rPr>
          <w:rFonts w:ascii="Cambria" w:hAnsi="Cambria"/>
        </w:rPr>
        <w:t xml:space="preserve"> </w:t>
      </w:r>
      <w:r w:rsidRPr="00751A0B">
        <w:rPr>
          <w:rFonts w:ascii="Cambria" w:hAnsi="Cambria"/>
          <w:i/>
          <w:iCs/>
        </w:rPr>
        <w:t>See id</w:t>
      </w:r>
      <w:r w:rsidR="00C77C4E" w:rsidRPr="00751A0B">
        <w:rPr>
          <w:rFonts w:ascii="Cambria" w:hAnsi="Cambria"/>
        </w:rPr>
        <w:t>.</w:t>
      </w:r>
      <w:r w:rsidRPr="00751A0B">
        <w:rPr>
          <w:rFonts w:ascii="Cambria" w:hAnsi="Cambria"/>
        </w:rPr>
        <w:t xml:space="preserve">, at </w:t>
      </w:r>
      <w:r w:rsidR="00C77C4E" w:rsidRPr="00751A0B">
        <w:rPr>
          <w:rFonts w:ascii="Cambria" w:hAnsi="Cambria"/>
        </w:rPr>
        <w:t>697-698.</w:t>
      </w:r>
      <w:r w:rsidR="00605435" w:rsidRPr="00751A0B">
        <w:rPr>
          <w:rFonts w:ascii="Cambria" w:hAnsi="Cambria"/>
        </w:rPr>
        <w:t xml:space="preserve">  </w:t>
      </w:r>
      <w:r w:rsidR="00A629B5" w:rsidRPr="00751A0B">
        <w:rPr>
          <w:rFonts w:ascii="Cambria" w:hAnsi="Cambria"/>
        </w:rPr>
        <w:t xml:space="preserve">Bloom’s taxonomy is </w:t>
      </w:r>
      <w:r w:rsidR="00426C69" w:rsidRPr="00751A0B">
        <w:rPr>
          <w:rFonts w:ascii="Cambria" w:hAnsi="Cambria"/>
        </w:rPr>
        <w:t>a</w:t>
      </w:r>
      <w:r w:rsidR="003E01F3" w:rsidRPr="00751A0B">
        <w:rPr>
          <w:rFonts w:ascii="Cambria" w:hAnsi="Cambria"/>
        </w:rPr>
        <w:t xml:space="preserve"> hierarchical</w:t>
      </w:r>
      <w:r w:rsidR="00426C69" w:rsidRPr="00751A0B">
        <w:rPr>
          <w:rFonts w:ascii="Cambria" w:hAnsi="Cambria"/>
        </w:rPr>
        <w:t xml:space="preserve"> model</w:t>
      </w:r>
      <w:r w:rsidR="00800C8F" w:rsidRPr="00751A0B">
        <w:rPr>
          <w:rFonts w:ascii="Cambria" w:hAnsi="Cambria"/>
        </w:rPr>
        <w:t xml:space="preserve"> </w:t>
      </w:r>
      <w:r w:rsidR="00426C69" w:rsidRPr="00751A0B">
        <w:rPr>
          <w:rFonts w:ascii="Cambria" w:hAnsi="Cambria"/>
        </w:rPr>
        <w:t xml:space="preserve">used to classify </w:t>
      </w:r>
      <w:r w:rsidR="00D959E1" w:rsidRPr="00751A0B">
        <w:rPr>
          <w:rFonts w:ascii="Cambria" w:hAnsi="Cambria"/>
        </w:rPr>
        <w:t>learning objectives</w:t>
      </w:r>
      <w:r w:rsidR="002147C5" w:rsidRPr="00751A0B">
        <w:rPr>
          <w:rFonts w:ascii="Cambria" w:hAnsi="Cambria"/>
        </w:rPr>
        <w:t>. It begins with lower levels</w:t>
      </w:r>
      <w:r w:rsidR="00860DF7" w:rsidRPr="00751A0B">
        <w:rPr>
          <w:rFonts w:ascii="Cambria" w:hAnsi="Cambria"/>
        </w:rPr>
        <w:t xml:space="preserve"> of thinking (</w:t>
      </w:r>
      <w:r w:rsidR="00E35CC6" w:rsidRPr="00751A0B">
        <w:rPr>
          <w:rFonts w:ascii="Cambria" w:hAnsi="Cambria"/>
        </w:rPr>
        <w:t>i.e.</w:t>
      </w:r>
      <w:r w:rsidR="0058260F" w:rsidRPr="00751A0B">
        <w:rPr>
          <w:rFonts w:ascii="Cambria" w:hAnsi="Cambria"/>
        </w:rPr>
        <w:t>, remembering</w:t>
      </w:r>
      <w:r w:rsidR="00FC0748" w:rsidRPr="00751A0B">
        <w:rPr>
          <w:rFonts w:ascii="Cambria" w:hAnsi="Cambria"/>
        </w:rPr>
        <w:t xml:space="preserve"> and understanding</w:t>
      </w:r>
      <w:r w:rsidR="0058260F" w:rsidRPr="00751A0B">
        <w:rPr>
          <w:rFonts w:ascii="Cambria" w:hAnsi="Cambria"/>
        </w:rPr>
        <w:t xml:space="preserve">) and </w:t>
      </w:r>
      <w:r w:rsidR="002B61E2" w:rsidRPr="00751A0B">
        <w:rPr>
          <w:rFonts w:ascii="Cambria" w:hAnsi="Cambria"/>
        </w:rPr>
        <w:t>progresses along a continu</w:t>
      </w:r>
      <w:r w:rsidR="00BF66BB" w:rsidRPr="00751A0B">
        <w:rPr>
          <w:rFonts w:ascii="Cambria" w:hAnsi="Cambria"/>
        </w:rPr>
        <w:t>um</w:t>
      </w:r>
      <w:r w:rsidR="002B61E2" w:rsidRPr="00751A0B">
        <w:rPr>
          <w:rFonts w:ascii="Cambria" w:hAnsi="Cambria"/>
        </w:rPr>
        <w:t xml:space="preserve"> to higher levels of thinking (</w:t>
      </w:r>
      <w:r w:rsidR="00FC0748" w:rsidRPr="00751A0B">
        <w:rPr>
          <w:rFonts w:ascii="Cambria" w:hAnsi="Cambria"/>
        </w:rPr>
        <w:t>i.e., evaluating and creating).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4973C" w14:textId="77777777" w:rsidR="001C1D7C" w:rsidRDefault="001C1D7C" w:rsidP="001C1D7C">
    <w:pPr>
      <w:framePr w:w="9361" w:wrap="notBeside" w:vAnchor="text" w:hAnchor="text" w:x="1" w:y="1"/>
      <w:jc w:val="center"/>
    </w:pPr>
  </w:p>
  <w:p w14:paraId="5CFA9544" w14:textId="77777777" w:rsidR="001C1D7C" w:rsidRDefault="001C1D7C" w:rsidP="001C1D7C"/>
  <w:p w14:paraId="143D29F9" w14:textId="77777777" w:rsidR="001C1D7C" w:rsidRDefault="001C1D7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14076"/>
    <w:multiLevelType w:val="hybridMultilevel"/>
    <w:tmpl w:val="73F864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21647"/>
    <w:multiLevelType w:val="hybridMultilevel"/>
    <w:tmpl w:val="C4E04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8398434">
    <w:abstractNumId w:val="2"/>
  </w:num>
  <w:num w:numId="2" w16cid:durableId="670837010">
    <w:abstractNumId w:val="0"/>
  </w:num>
  <w:num w:numId="3" w16cid:durableId="669794674">
    <w:abstractNumId w:val="1"/>
  </w:num>
  <w:num w:numId="4" w16cid:durableId="1675718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36"/>
    <w:rsid w:val="00004935"/>
    <w:rsid w:val="000067DA"/>
    <w:rsid w:val="00010481"/>
    <w:rsid w:val="0001074F"/>
    <w:rsid w:val="000125FB"/>
    <w:rsid w:val="000139E9"/>
    <w:rsid w:val="0001758C"/>
    <w:rsid w:val="00020A60"/>
    <w:rsid w:val="000213F4"/>
    <w:rsid w:val="0002240C"/>
    <w:rsid w:val="00024BE4"/>
    <w:rsid w:val="0002505E"/>
    <w:rsid w:val="00033297"/>
    <w:rsid w:val="000340E6"/>
    <w:rsid w:val="0003436B"/>
    <w:rsid w:val="0003461F"/>
    <w:rsid w:val="000349F9"/>
    <w:rsid w:val="00035770"/>
    <w:rsid w:val="00041C9A"/>
    <w:rsid w:val="00041DDB"/>
    <w:rsid w:val="00043F6C"/>
    <w:rsid w:val="00046060"/>
    <w:rsid w:val="0004664B"/>
    <w:rsid w:val="00047372"/>
    <w:rsid w:val="00050AE8"/>
    <w:rsid w:val="0005186E"/>
    <w:rsid w:val="00052EB3"/>
    <w:rsid w:val="00053861"/>
    <w:rsid w:val="00053E7B"/>
    <w:rsid w:val="000544C2"/>
    <w:rsid w:val="00054E41"/>
    <w:rsid w:val="000556DB"/>
    <w:rsid w:val="00061205"/>
    <w:rsid w:val="00061898"/>
    <w:rsid w:val="00062107"/>
    <w:rsid w:val="000655AB"/>
    <w:rsid w:val="00065CA9"/>
    <w:rsid w:val="00065F5F"/>
    <w:rsid w:val="000704A5"/>
    <w:rsid w:val="00070915"/>
    <w:rsid w:val="00070EEA"/>
    <w:rsid w:val="000717A7"/>
    <w:rsid w:val="0007549F"/>
    <w:rsid w:val="00075E3B"/>
    <w:rsid w:val="00076E52"/>
    <w:rsid w:val="00082686"/>
    <w:rsid w:val="000836C7"/>
    <w:rsid w:val="000837C4"/>
    <w:rsid w:val="000837D6"/>
    <w:rsid w:val="000855E2"/>
    <w:rsid w:val="00091AC2"/>
    <w:rsid w:val="000920D8"/>
    <w:rsid w:val="00092430"/>
    <w:rsid w:val="00092D30"/>
    <w:rsid w:val="000936B0"/>
    <w:rsid w:val="000956EB"/>
    <w:rsid w:val="000A5A40"/>
    <w:rsid w:val="000A679A"/>
    <w:rsid w:val="000B004D"/>
    <w:rsid w:val="000B1315"/>
    <w:rsid w:val="000B14C4"/>
    <w:rsid w:val="000B2012"/>
    <w:rsid w:val="000B2B37"/>
    <w:rsid w:val="000B678E"/>
    <w:rsid w:val="000B7650"/>
    <w:rsid w:val="000B7943"/>
    <w:rsid w:val="000C234B"/>
    <w:rsid w:val="000C35BA"/>
    <w:rsid w:val="000C3BC1"/>
    <w:rsid w:val="000C47A2"/>
    <w:rsid w:val="000C5219"/>
    <w:rsid w:val="000C6AC6"/>
    <w:rsid w:val="000D1360"/>
    <w:rsid w:val="000D36C3"/>
    <w:rsid w:val="000D4115"/>
    <w:rsid w:val="000D43F0"/>
    <w:rsid w:val="000D473B"/>
    <w:rsid w:val="000D5833"/>
    <w:rsid w:val="000D713E"/>
    <w:rsid w:val="000E01B9"/>
    <w:rsid w:val="000E2D4B"/>
    <w:rsid w:val="000E3091"/>
    <w:rsid w:val="000E379C"/>
    <w:rsid w:val="000E4A38"/>
    <w:rsid w:val="000E6E01"/>
    <w:rsid w:val="000E6F2B"/>
    <w:rsid w:val="000F1F21"/>
    <w:rsid w:val="000F3A60"/>
    <w:rsid w:val="000F474B"/>
    <w:rsid w:val="000F4A1B"/>
    <w:rsid w:val="000F5594"/>
    <w:rsid w:val="000F5E65"/>
    <w:rsid w:val="000F657B"/>
    <w:rsid w:val="000F73FD"/>
    <w:rsid w:val="001004C1"/>
    <w:rsid w:val="001010E8"/>
    <w:rsid w:val="00103CCE"/>
    <w:rsid w:val="00104208"/>
    <w:rsid w:val="00104A1C"/>
    <w:rsid w:val="00105378"/>
    <w:rsid w:val="0011161C"/>
    <w:rsid w:val="0011236C"/>
    <w:rsid w:val="00115461"/>
    <w:rsid w:val="001161BD"/>
    <w:rsid w:val="001171C0"/>
    <w:rsid w:val="0011770C"/>
    <w:rsid w:val="00117DCE"/>
    <w:rsid w:val="001218D4"/>
    <w:rsid w:val="0012230D"/>
    <w:rsid w:val="00122AF5"/>
    <w:rsid w:val="001252A1"/>
    <w:rsid w:val="00130403"/>
    <w:rsid w:val="001337AA"/>
    <w:rsid w:val="00134467"/>
    <w:rsid w:val="001346F3"/>
    <w:rsid w:val="00134A78"/>
    <w:rsid w:val="001356EE"/>
    <w:rsid w:val="001358CE"/>
    <w:rsid w:val="0013775F"/>
    <w:rsid w:val="0014098E"/>
    <w:rsid w:val="00141289"/>
    <w:rsid w:val="001414DB"/>
    <w:rsid w:val="00143524"/>
    <w:rsid w:val="00143D6B"/>
    <w:rsid w:val="00144447"/>
    <w:rsid w:val="00145A5B"/>
    <w:rsid w:val="00150677"/>
    <w:rsid w:val="001507C6"/>
    <w:rsid w:val="001511E1"/>
    <w:rsid w:val="00151F2E"/>
    <w:rsid w:val="0015326E"/>
    <w:rsid w:val="00154751"/>
    <w:rsid w:val="001547C1"/>
    <w:rsid w:val="00154E08"/>
    <w:rsid w:val="00160D4F"/>
    <w:rsid w:val="001614F3"/>
    <w:rsid w:val="00164100"/>
    <w:rsid w:val="00164C63"/>
    <w:rsid w:val="00170D2E"/>
    <w:rsid w:val="00170F1F"/>
    <w:rsid w:val="0017165F"/>
    <w:rsid w:val="00173B06"/>
    <w:rsid w:val="0017458F"/>
    <w:rsid w:val="001766A4"/>
    <w:rsid w:val="001767D2"/>
    <w:rsid w:val="00177909"/>
    <w:rsid w:val="0018044F"/>
    <w:rsid w:val="00180E7E"/>
    <w:rsid w:val="0018111C"/>
    <w:rsid w:val="0018385B"/>
    <w:rsid w:val="0018530B"/>
    <w:rsid w:val="00190388"/>
    <w:rsid w:val="00190910"/>
    <w:rsid w:val="00191D6C"/>
    <w:rsid w:val="00192375"/>
    <w:rsid w:val="00194D91"/>
    <w:rsid w:val="00195315"/>
    <w:rsid w:val="00195C9C"/>
    <w:rsid w:val="00196521"/>
    <w:rsid w:val="0019703B"/>
    <w:rsid w:val="001971B2"/>
    <w:rsid w:val="001A2AC0"/>
    <w:rsid w:val="001A466F"/>
    <w:rsid w:val="001A4C6D"/>
    <w:rsid w:val="001A54AE"/>
    <w:rsid w:val="001A5C55"/>
    <w:rsid w:val="001A67BE"/>
    <w:rsid w:val="001B2953"/>
    <w:rsid w:val="001B2B77"/>
    <w:rsid w:val="001B3A26"/>
    <w:rsid w:val="001B477B"/>
    <w:rsid w:val="001B5112"/>
    <w:rsid w:val="001B55BD"/>
    <w:rsid w:val="001B6784"/>
    <w:rsid w:val="001B7D39"/>
    <w:rsid w:val="001C0468"/>
    <w:rsid w:val="001C0BF4"/>
    <w:rsid w:val="001C0FA3"/>
    <w:rsid w:val="001C1D7C"/>
    <w:rsid w:val="001C27A4"/>
    <w:rsid w:val="001C42A2"/>
    <w:rsid w:val="001C7041"/>
    <w:rsid w:val="001D0246"/>
    <w:rsid w:val="001D03C2"/>
    <w:rsid w:val="001D06F3"/>
    <w:rsid w:val="001D0C21"/>
    <w:rsid w:val="001D18F6"/>
    <w:rsid w:val="001D2FC5"/>
    <w:rsid w:val="001D4D39"/>
    <w:rsid w:val="001D5CEB"/>
    <w:rsid w:val="001D6A51"/>
    <w:rsid w:val="001E1138"/>
    <w:rsid w:val="001E14BC"/>
    <w:rsid w:val="001E2507"/>
    <w:rsid w:val="001E2580"/>
    <w:rsid w:val="001E2750"/>
    <w:rsid w:val="001E4C6B"/>
    <w:rsid w:val="001E50CD"/>
    <w:rsid w:val="001E719E"/>
    <w:rsid w:val="001E7442"/>
    <w:rsid w:val="001E751B"/>
    <w:rsid w:val="001F0227"/>
    <w:rsid w:val="001F16E4"/>
    <w:rsid w:val="001F2066"/>
    <w:rsid w:val="001F5013"/>
    <w:rsid w:val="00200457"/>
    <w:rsid w:val="00201709"/>
    <w:rsid w:val="002031FF"/>
    <w:rsid w:val="00203A8F"/>
    <w:rsid w:val="00204307"/>
    <w:rsid w:val="002047B0"/>
    <w:rsid w:val="0020624A"/>
    <w:rsid w:val="00206A61"/>
    <w:rsid w:val="0020706F"/>
    <w:rsid w:val="00207C1A"/>
    <w:rsid w:val="00210088"/>
    <w:rsid w:val="00212110"/>
    <w:rsid w:val="00212ADE"/>
    <w:rsid w:val="0021465B"/>
    <w:rsid w:val="00214791"/>
    <w:rsid w:val="002147C5"/>
    <w:rsid w:val="002147FC"/>
    <w:rsid w:val="00214A31"/>
    <w:rsid w:val="00215000"/>
    <w:rsid w:val="00215148"/>
    <w:rsid w:val="00216F66"/>
    <w:rsid w:val="00217399"/>
    <w:rsid w:val="00220B40"/>
    <w:rsid w:val="00221D44"/>
    <w:rsid w:val="002225C4"/>
    <w:rsid w:val="00222B98"/>
    <w:rsid w:val="00224861"/>
    <w:rsid w:val="00225D5C"/>
    <w:rsid w:val="00231C67"/>
    <w:rsid w:val="00231F19"/>
    <w:rsid w:val="00233C2B"/>
    <w:rsid w:val="002342A5"/>
    <w:rsid w:val="00234906"/>
    <w:rsid w:val="00235173"/>
    <w:rsid w:val="002405B9"/>
    <w:rsid w:val="00240EF2"/>
    <w:rsid w:val="00242006"/>
    <w:rsid w:val="002424BB"/>
    <w:rsid w:val="00243683"/>
    <w:rsid w:val="0024393C"/>
    <w:rsid w:val="002446BE"/>
    <w:rsid w:val="002464FE"/>
    <w:rsid w:val="00246962"/>
    <w:rsid w:val="00247C27"/>
    <w:rsid w:val="00250981"/>
    <w:rsid w:val="0025147F"/>
    <w:rsid w:val="00253266"/>
    <w:rsid w:val="0025485C"/>
    <w:rsid w:val="002555BD"/>
    <w:rsid w:val="00255BD2"/>
    <w:rsid w:val="00255F76"/>
    <w:rsid w:val="00256B60"/>
    <w:rsid w:val="0025757B"/>
    <w:rsid w:val="00257C35"/>
    <w:rsid w:val="00261F34"/>
    <w:rsid w:val="002669E5"/>
    <w:rsid w:val="002708EA"/>
    <w:rsid w:val="002709EC"/>
    <w:rsid w:val="00271529"/>
    <w:rsid w:val="002724F6"/>
    <w:rsid w:val="002731B3"/>
    <w:rsid w:val="00273B34"/>
    <w:rsid w:val="00274CF6"/>
    <w:rsid w:val="00275526"/>
    <w:rsid w:val="00275AAD"/>
    <w:rsid w:val="00275B8B"/>
    <w:rsid w:val="00276471"/>
    <w:rsid w:val="00281D01"/>
    <w:rsid w:val="00282513"/>
    <w:rsid w:val="0028255A"/>
    <w:rsid w:val="00282687"/>
    <w:rsid w:val="00284338"/>
    <w:rsid w:val="00284456"/>
    <w:rsid w:val="0028764B"/>
    <w:rsid w:val="00290BE6"/>
    <w:rsid w:val="002926C9"/>
    <w:rsid w:val="0029421D"/>
    <w:rsid w:val="00294772"/>
    <w:rsid w:val="0029523F"/>
    <w:rsid w:val="00295CED"/>
    <w:rsid w:val="002967BE"/>
    <w:rsid w:val="0029716C"/>
    <w:rsid w:val="00297F1A"/>
    <w:rsid w:val="002A04DE"/>
    <w:rsid w:val="002A0D20"/>
    <w:rsid w:val="002A11D6"/>
    <w:rsid w:val="002A37FE"/>
    <w:rsid w:val="002A396A"/>
    <w:rsid w:val="002A43EB"/>
    <w:rsid w:val="002A454E"/>
    <w:rsid w:val="002A47B7"/>
    <w:rsid w:val="002A5B4E"/>
    <w:rsid w:val="002A5C15"/>
    <w:rsid w:val="002B030C"/>
    <w:rsid w:val="002B12D6"/>
    <w:rsid w:val="002B13D8"/>
    <w:rsid w:val="002B16D8"/>
    <w:rsid w:val="002B2395"/>
    <w:rsid w:val="002B293A"/>
    <w:rsid w:val="002B61E2"/>
    <w:rsid w:val="002B6664"/>
    <w:rsid w:val="002B6D53"/>
    <w:rsid w:val="002B7076"/>
    <w:rsid w:val="002B7241"/>
    <w:rsid w:val="002B7340"/>
    <w:rsid w:val="002C0C2E"/>
    <w:rsid w:val="002C14A9"/>
    <w:rsid w:val="002C174C"/>
    <w:rsid w:val="002C227E"/>
    <w:rsid w:val="002C26FF"/>
    <w:rsid w:val="002C358D"/>
    <w:rsid w:val="002C4735"/>
    <w:rsid w:val="002C5CF6"/>
    <w:rsid w:val="002C5FD9"/>
    <w:rsid w:val="002C7399"/>
    <w:rsid w:val="002C73B1"/>
    <w:rsid w:val="002D0992"/>
    <w:rsid w:val="002D313F"/>
    <w:rsid w:val="002D5067"/>
    <w:rsid w:val="002D56A3"/>
    <w:rsid w:val="002D755A"/>
    <w:rsid w:val="002E0C7A"/>
    <w:rsid w:val="002E26DE"/>
    <w:rsid w:val="002E3CC2"/>
    <w:rsid w:val="002E5F55"/>
    <w:rsid w:val="002E6239"/>
    <w:rsid w:val="002E7AB0"/>
    <w:rsid w:val="002E7FE4"/>
    <w:rsid w:val="002F28CE"/>
    <w:rsid w:val="002F2BF4"/>
    <w:rsid w:val="003004E5"/>
    <w:rsid w:val="00301BCE"/>
    <w:rsid w:val="00303B4A"/>
    <w:rsid w:val="003053FC"/>
    <w:rsid w:val="00306E0C"/>
    <w:rsid w:val="003072FD"/>
    <w:rsid w:val="003076EB"/>
    <w:rsid w:val="00312F7A"/>
    <w:rsid w:val="0031314D"/>
    <w:rsid w:val="003134D2"/>
    <w:rsid w:val="00313FB2"/>
    <w:rsid w:val="003141E1"/>
    <w:rsid w:val="003157B9"/>
    <w:rsid w:val="00316D0E"/>
    <w:rsid w:val="00317B47"/>
    <w:rsid w:val="00322031"/>
    <w:rsid w:val="00323301"/>
    <w:rsid w:val="003239BD"/>
    <w:rsid w:val="003264CC"/>
    <w:rsid w:val="003277C7"/>
    <w:rsid w:val="003279ED"/>
    <w:rsid w:val="00331D8D"/>
    <w:rsid w:val="00331F54"/>
    <w:rsid w:val="00332BB9"/>
    <w:rsid w:val="003359FE"/>
    <w:rsid w:val="00335A3B"/>
    <w:rsid w:val="00336721"/>
    <w:rsid w:val="00337FD9"/>
    <w:rsid w:val="00340471"/>
    <w:rsid w:val="00343D63"/>
    <w:rsid w:val="00344CBC"/>
    <w:rsid w:val="00345075"/>
    <w:rsid w:val="00345CB7"/>
    <w:rsid w:val="00350557"/>
    <w:rsid w:val="0035120E"/>
    <w:rsid w:val="00355538"/>
    <w:rsid w:val="00356579"/>
    <w:rsid w:val="003600A1"/>
    <w:rsid w:val="003615DA"/>
    <w:rsid w:val="0036160C"/>
    <w:rsid w:val="00361EAB"/>
    <w:rsid w:val="003630DF"/>
    <w:rsid w:val="00364714"/>
    <w:rsid w:val="00364F46"/>
    <w:rsid w:val="00364F58"/>
    <w:rsid w:val="003661D3"/>
    <w:rsid w:val="0037002E"/>
    <w:rsid w:val="00372841"/>
    <w:rsid w:val="0037387D"/>
    <w:rsid w:val="00374479"/>
    <w:rsid w:val="00375724"/>
    <w:rsid w:val="003757F4"/>
    <w:rsid w:val="00375B5D"/>
    <w:rsid w:val="00375E4F"/>
    <w:rsid w:val="00377567"/>
    <w:rsid w:val="0038068C"/>
    <w:rsid w:val="003853B4"/>
    <w:rsid w:val="00385B74"/>
    <w:rsid w:val="00386FC2"/>
    <w:rsid w:val="0038706D"/>
    <w:rsid w:val="00387837"/>
    <w:rsid w:val="00387B56"/>
    <w:rsid w:val="00391A0E"/>
    <w:rsid w:val="00392B58"/>
    <w:rsid w:val="0039399A"/>
    <w:rsid w:val="0039447A"/>
    <w:rsid w:val="00396533"/>
    <w:rsid w:val="00397954"/>
    <w:rsid w:val="003A2023"/>
    <w:rsid w:val="003A4B36"/>
    <w:rsid w:val="003A4FC4"/>
    <w:rsid w:val="003A6422"/>
    <w:rsid w:val="003A7AA8"/>
    <w:rsid w:val="003A7BC1"/>
    <w:rsid w:val="003B264E"/>
    <w:rsid w:val="003B27A4"/>
    <w:rsid w:val="003B5665"/>
    <w:rsid w:val="003B5D1A"/>
    <w:rsid w:val="003B5E77"/>
    <w:rsid w:val="003B6FE5"/>
    <w:rsid w:val="003B7F78"/>
    <w:rsid w:val="003C0CF3"/>
    <w:rsid w:val="003C2DA3"/>
    <w:rsid w:val="003C3E55"/>
    <w:rsid w:val="003C4211"/>
    <w:rsid w:val="003C440E"/>
    <w:rsid w:val="003C4674"/>
    <w:rsid w:val="003C50B8"/>
    <w:rsid w:val="003C538C"/>
    <w:rsid w:val="003C5F95"/>
    <w:rsid w:val="003C630A"/>
    <w:rsid w:val="003C6C0F"/>
    <w:rsid w:val="003C74FE"/>
    <w:rsid w:val="003C7730"/>
    <w:rsid w:val="003D1E03"/>
    <w:rsid w:val="003D2009"/>
    <w:rsid w:val="003D2A36"/>
    <w:rsid w:val="003D4220"/>
    <w:rsid w:val="003D501D"/>
    <w:rsid w:val="003D57AE"/>
    <w:rsid w:val="003D6B9C"/>
    <w:rsid w:val="003E01F3"/>
    <w:rsid w:val="003E1EC4"/>
    <w:rsid w:val="003E3DE9"/>
    <w:rsid w:val="003E48DC"/>
    <w:rsid w:val="003E4CD2"/>
    <w:rsid w:val="003E4D84"/>
    <w:rsid w:val="003E7425"/>
    <w:rsid w:val="003E753D"/>
    <w:rsid w:val="003E77CA"/>
    <w:rsid w:val="003F0A65"/>
    <w:rsid w:val="003F15E7"/>
    <w:rsid w:val="003F1932"/>
    <w:rsid w:val="003F3500"/>
    <w:rsid w:val="003F64FA"/>
    <w:rsid w:val="003F6611"/>
    <w:rsid w:val="003F7C5E"/>
    <w:rsid w:val="00400B5D"/>
    <w:rsid w:val="004031F5"/>
    <w:rsid w:val="00403B64"/>
    <w:rsid w:val="00405EF2"/>
    <w:rsid w:val="00406723"/>
    <w:rsid w:val="00406C20"/>
    <w:rsid w:val="00412229"/>
    <w:rsid w:val="004123E5"/>
    <w:rsid w:val="004143B8"/>
    <w:rsid w:val="0041452B"/>
    <w:rsid w:val="004147A4"/>
    <w:rsid w:val="00415723"/>
    <w:rsid w:val="0041659C"/>
    <w:rsid w:val="00416977"/>
    <w:rsid w:val="0041764A"/>
    <w:rsid w:val="00421A3B"/>
    <w:rsid w:val="00421F1E"/>
    <w:rsid w:val="00422498"/>
    <w:rsid w:val="00423FC3"/>
    <w:rsid w:val="004247C0"/>
    <w:rsid w:val="00424FC4"/>
    <w:rsid w:val="004257E0"/>
    <w:rsid w:val="00426308"/>
    <w:rsid w:val="004269C6"/>
    <w:rsid w:val="00426C69"/>
    <w:rsid w:val="004302A0"/>
    <w:rsid w:val="004316F2"/>
    <w:rsid w:val="00431895"/>
    <w:rsid w:val="00431D18"/>
    <w:rsid w:val="0043229B"/>
    <w:rsid w:val="00432FBE"/>
    <w:rsid w:val="0043352C"/>
    <w:rsid w:val="00434187"/>
    <w:rsid w:val="004341D8"/>
    <w:rsid w:val="00434876"/>
    <w:rsid w:val="0043530E"/>
    <w:rsid w:val="00435A26"/>
    <w:rsid w:val="00435D25"/>
    <w:rsid w:val="00435D54"/>
    <w:rsid w:val="00436005"/>
    <w:rsid w:val="00436952"/>
    <w:rsid w:val="00437A09"/>
    <w:rsid w:val="00437B57"/>
    <w:rsid w:val="00440E8C"/>
    <w:rsid w:val="004411E1"/>
    <w:rsid w:val="0044202E"/>
    <w:rsid w:val="00443212"/>
    <w:rsid w:val="00444591"/>
    <w:rsid w:val="00446924"/>
    <w:rsid w:val="00447CC4"/>
    <w:rsid w:val="004502E4"/>
    <w:rsid w:val="004508C6"/>
    <w:rsid w:val="00450CC5"/>
    <w:rsid w:val="00451745"/>
    <w:rsid w:val="00454404"/>
    <w:rsid w:val="00454949"/>
    <w:rsid w:val="00454B6A"/>
    <w:rsid w:val="00455C1E"/>
    <w:rsid w:val="0045682A"/>
    <w:rsid w:val="00456AD6"/>
    <w:rsid w:val="00457415"/>
    <w:rsid w:val="00460BE3"/>
    <w:rsid w:val="00462025"/>
    <w:rsid w:val="00462D17"/>
    <w:rsid w:val="0046395A"/>
    <w:rsid w:val="00464E66"/>
    <w:rsid w:val="0046534C"/>
    <w:rsid w:val="0046611B"/>
    <w:rsid w:val="00467172"/>
    <w:rsid w:val="00467568"/>
    <w:rsid w:val="004677D0"/>
    <w:rsid w:val="00470AC2"/>
    <w:rsid w:val="00470CAA"/>
    <w:rsid w:val="004711FF"/>
    <w:rsid w:val="0047205D"/>
    <w:rsid w:val="00472248"/>
    <w:rsid w:val="00472D03"/>
    <w:rsid w:val="00473712"/>
    <w:rsid w:val="0047417B"/>
    <w:rsid w:val="00474962"/>
    <w:rsid w:val="00476E23"/>
    <w:rsid w:val="004802D7"/>
    <w:rsid w:val="0048205A"/>
    <w:rsid w:val="004824B0"/>
    <w:rsid w:val="004827A8"/>
    <w:rsid w:val="004827B1"/>
    <w:rsid w:val="00485600"/>
    <w:rsid w:val="00486351"/>
    <w:rsid w:val="004864DF"/>
    <w:rsid w:val="004906F5"/>
    <w:rsid w:val="00491515"/>
    <w:rsid w:val="00494A6C"/>
    <w:rsid w:val="00494F22"/>
    <w:rsid w:val="0049547D"/>
    <w:rsid w:val="00495DD9"/>
    <w:rsid w:val="00496FDD"/>
    <w:rsid w:val="0049719C"/>
    <w:rsid w:val="004A0162"/>
    <w:rsid w:val="004A0F36"/>
    <w:rsid w:val="004A1935"/>
    <w:rsid w:val="004A3BA9"/>
    <w:rsid w:val="004A47D3"/>
    <w:rsid w:val="004A51EA"/>
    <w:rsid w:val="004A53D3"/>
    <w:rsid w:val="004A5771"/>
    <w:rsid w:val="004A5C0B"/>
    <w:rsid w:val="004A6975"/>
    <w:rsid w:val="004B145D"/>
    <w:rsid w:val="004B2EF5"/>
    <w:rsid w:val="004B7389"/>
    <w:rsid w:val="004B7E77"/>
    <w:rsid w:val="004C0964"/>
    <w:rsid w:val="004C22D0"/>
    <w:rsid w:val="004C3DDD"/>
    <w:rsid w:val="004C6BF4"/>
    <w:rsid w:val="004D03F9"/>
    <w:rsid w:val="004D24D3"/>
    <w:rsid w:val="004D46A9"/>
    <w:rsid w:val="004D4969"/>
    <w:rsid w:val="004D6D8D"/>
    <w:rsid w:val="004D76ED"/>
    <w:rsid w:val="004E1104"/>
    <w:rsid w:val="004E132D"/>
    <w:rsid w:val="004E1D03"/>
    <w:rsid w:val="004E53F0"/>
    <w:rsid w:val="004E5D99"/>
    <w:rsid w:val="004E6FE0"/>
    <w:rsid w:val="004F1D8D"/>
    <w:rsid w:val="004F2D23"/>
    <w:rsid w:val="004F3254"/>
    <w:rsid w:val="004F51F1"/>
    <w:rsid w:val="004F5BB4"/>
    <w:rsid w:val="004F64F9"/>
    <w:rsid w:val="00500AE5"/>
    <w:rsid w:val="00503DBC"/>
    <w:rsid w:val="00504D55"/>
    <w:rsid w:val="005063AC"/>
    <w:rsid w:val="00507A8A"/>
    <w:rsid w:val="00510026"/>
    <w:rsid w:val="00512A61"/>
    <w:rsid w:val="0051416E"/>
    <w:rsid w:val="00514CD3"/>
    <w:rsid w:val="00515784"/>
    <w:rsid w:val="00515929"/>
    <w:rsid w:val="00515EB6"/>
    <w:rsid w:val="00516F11"/>
    <w:rsid w:val="0052158C"/>
    <w:rsid w:val="00521709"/>
    <w:rsid w:val="00523315"/>
    <w:rsid w:val="005239DA"/>
    <w:rsid w:val="0052561C"/>
    <w:rsid w:val="0052586E"/>
    <w:rsid w:val="00526A5D"/>
    <w:rsid w:val="00526C48"/>
    <w:rsid w:val="00526D31"/>
    <w:rsid w:val="00527DBC"/>
    <w:rsid w:val="005300C2"/>
    <w:rsid w:val="0053046A"/>
    <w:rsid w:val="00530988"/>
    <w:rsid w:val="00530CB1"/>
    <w:rsid w:val="00530CF3"/>
    <w:rsid w:val="00533529"/>
    <w:rsid w:val="00533D54"/>
    <w:rsid w:val="00536BB8"/>
    <w:rsid w:val="00536EC3"/>
    <w:rsid w:val="00537DC7"/>
    <w:rsid w:val="00540AD8"/>
    <w:rsid w:val="00541AEE"/>
    <w:rsid w:val="005445A6"/>
    <w:rsid w:val="00545B24"/>
    <w:rsid w:val="00546904"/>
    <w:rsid w:val="0055090B"/>
    <w:rsid w:val="00551DF5"/>
    <w:rsid w:val="005538A6"/>
    <w:rsid w:val="00553B6A"/>
    <w:rsid w:val="0055447C"/>
    <w:rsid w:val="00554F0E"/>
    <w:rsid w:val="005555DC"/>
    <w:rsid w:val="005556AF"/>
    <w:rsid w:val="00557565"/>
    <w:rsid w:val="00557A07"/>
    <w:rsid w:val="00557A2F"/>
    <w:rsid w:val="00557C15"/>
    <w:rsid w:val="00557F52"/>
    <w:rsid w:val="00560DBD"/>
    <w:rsid w:val="00560E2A"/>
    <w:rsid w:val="00561E0B"/>
    <w:rsid w:val="0056213F"/>
    <w:rsid w:val="0056338C"/>
    <w:rsid w:val="00564454"/>
    <w:rsid w:val="00564899"/>
    <w:rsid w:val="00565310"/>
    <w:rsid w:val="0056569D"/>
    <w:rsid w:val="00565DE8"/>
    <w:rsid w:val="00566A89"/>
    <w:rsid w:val="00567D2B"/>
    <w:rsid w:val="005724A1"/>
    <w:rsid w:val="005732EF"/>
    <w:rsid w:val="0057347C"/>
    <w:rsid w:val="00575228"/>
    <w:rsid w:val="00575BBE"/>
    <w:rsid w:val="0057764C"/>
    <w:rsid w:val="00580414"/>
    <w:rsid w:val="00581C13"/>
    <w:rsid w:val="0058260F"/>
    <w:rsid w:val="00582F01"/>
    <w:rsid w:val="005835BB"/>
    <w:rsid w:val="00583BB7"/>
    <w:rsid w:val="0058718E"/>
    <w:rsid w:val="00587D11"/>
    <w:rsid w:val="00590ED5"/>
    <w:rsid w:val="00591B21"/>
    <w:rsid w:val="005930B5"/>
    <w:rsid w:val="00593660"/>
    <w:rsid w:val="005944CC"/>
    <w:rsid w:val="00595877"/>
    <w:rsid w:val="005968D5"/>
    <w:rsid w:val="00597D03"/>
    <w:rsid w:val="005A0EC4"/>
    <w:rsid w:val="005A2DC2"/>
    <w:rsid w:val="005A304E"/>
    <w:rsid w:val="005A5BC3"/>
    <w:rsid w:val="005A7F37"/>
    <w:rsid w:val="005B2352"/>
    <w:rsid w:val="005B3B0C"/>
    <w:rsid w:val="005B54BB"/>
    <w:rsid w:val="005B7F38"/>
    <w:rsid w:val="005C1BCF"/>
    <w:rsid w:val="005C1CD1"/>
    <w:rsid w:val="005C234C"/>
    <w:rsid w:val="005C2DC5"/>
    <w:rsid w:val="005C41FD"/>
    <w:rsid w:val="005C5548"/>
    <w:rsid w:val="005D334E"/>
    <w:rsid w:val="005D3826"/>
    <w:rsid w:val="005D3916"/>
    <w:rsid w:val="005D4B9B"/>
    <w:rsid w:val="005D528F"/>
    <w:rsid w:val="005D5449"/>
    <w:rsid w:val="005D5849"/>
    <w:rsid w:val="005D5B9D"/>
    <w:rsid w:val="005D6E9C"/>
    <w:rsid w:val="005D7272"/>
    <w:rsid w:val="005D7E77"/>
    <w:rsid w:val="005E1B7D"/>
    <w:rsid w:val="005E2B53"/>
    <w:rsid w:val="005E35BD"/>
    <w:rsid w:val="005E3A54"/>
    <w:rsid w:val="005E466E"/>
    <w:rsid w:val="005E56A4"/>
    <w:rsid w:val="005F12F9"/>
    <w:rsid w:val="005F196D"/>
    <w:rsid w:val="005F2556"/>
    <w:rsid w:val="005F2664"/>
    <w:rsid w:val="005F2E8A"/>
    <w:rsid w:val="005F3104"/>
    <w:rsid w:val="005F4B53"/>
    <w:rsid w:val="005F4C26"/>
    <w:rsid w:val="005F4D0D"/>
    <w:rsid w:val="005F5B32"/>
    <w:rsid w:val="005F5BFE"/>
    <w:rsid w:val="005F5E09"/>
    <w:rsid w:val="00601F42"/>
    <w:rsid w:val="006031AA"/>
    <w:rsid w:val="006049C9"/>
    <w:rsid w:val="00605435"/>
    <w:rsid w:val="0060626B"/>
    <w:rsid w:val="006075E1"/>
    <w:rsid w:val="00610286"/>
    <w:rsid w:val="00611930"/>
    <w:rsid w:val="0061429C"/>
    <w:rsid w:val="0061576C"/>
    <w:rsid w:val="006171C4"/>
    <w:rsid w:val="00617556"/>
    <w:rsid w:val="006207F6"/>
    <w:rsid w:val="00620DDB"/>
    <w:rsid w:val="0062125F"/>
    <w:rsid w:val="00621A6A"/>
    <w:rsid w:val="006226EA"/>
    <w:rsid w:val="00623A19"/>
    <w:rsid w:val="006248F1"/>
    <w:rsid w:val="0062772D"/>
    <w:rsid w:val="00627827"/>
    <w:rsid w:val="006279BC"/>
    <w:rsid w:val="00630FBB"/>
    <w:rsid w:val="0063227F"/>
    <w:rsid w:val="00632434"/>
    <w:rsid w:val="006332FF"/>
    <w:rsid w:val="00633399"/>
    <w:rsid w:val="00637FA8"/>
    <w:rsid w:val="00643E2B"/>
    <w:rsid w:val="00644AD4"/>
    <w:rsid w:val="00645A5E"/>
    <w:rsid w:val="00645BCE"/>
    <w:rsid w:val="00646522"/>
    <w:rsid w:val="0065139E"/>
    <w:rsid w:val="0065547C"/>
    <w:rsid w:val="0066045B"/>
    <w:rsid w:val="0066132A"/>
    <w:rsid w:val="00661E2E"/>
    <w:rsid w:val="00662585"/>
    <w:rsid w:val="00662D97"/>
    <w:rsid w:val="0066300C"/>
    <w:rsid w:val="0066376A"/>
    <w:rsid w:val="00665A5C"/>
    <w:rsid w:val="00665F43"/>
    <w:rsid w:val="006660F9"/>
    <w:rsid w:val="00666932"/>
    <w:rsid w:val="00667915"/>
    <w:rsid w:val="0067006F"/>
    <w:rsid w:val="0067074B"/>
    <w:rsid w:val="006708E2"/>
    <w:rsid w:val="00671534"/>
    <w:rsid w:val="00671634"/>
    <w:rsid w:val="006719B3"/>
    <w:rsid w:val="00673284"/>
    <w:rsid w:val="00674C7D"/>
    <w:rsid w:val="00677022"/>
    <w:rsid w:val="0067768E"/>
    <w:rsid w:val="006825F6"/>
    <w:rsid w:val="00685273"/>
    <w:rsid w:val="006857B1"/>
    <w:rsid w:val="0068630D"/>
    <w:rsid w:val="00687241"/>
    <w:rsid w:val="00687EEF"/>
    <w:rsid w:val="006923E9"/>
    <w:rsid w:val="006934A3"/>
    <w:rsid w:val="00693CD5"/>
    <w:rsid w:val="006946B0"/>
    <w:rsid w:val="00694C13"/>
    <w:rsid w:val="00694F02"/>
    <w:rsid w:val="00695B5A"/>
    <w:rsid w:val="0069711E"/>
    <w:rsid w:val="00697C33"/>
    <w:rsid w:val="006A0D61"/>
    <w:rsid w:val="006A14E7"/>
    <w:rsid w:val="006A206F"/>
    <w:rsid w:val="006A2794"/>
    <w:rsid w:val="006A292B"/>
    <w:rsid w:val="006A31A1"/>
    <w:rsid w:val="006A36EA"/>
    <w:rsid w:val="006A38DB"/>
    <w:rsid w:val="006A64B8"/>
    <w:rsid w:val="006A69A3"/>
    <w:rsid w:val="006A6FDA"/>
    <w:rsid w:val="006A79C5"/>
    <w:rsid w:val="006B0393"/>
    <w:rsid w:val="006B09E5"/>
    <w:rsid w:val="006B188B"/>
    <w:rsid w:val="006B1A4B"/>
    <w:rsid w:val="006B26A9"/>
    <w:rsid w:val="006B4BCB"/>
    <w:rsid w:val="006B5F7A"/>
    <w:rsid w:val="006C0E2E"/>
    <w:rsid w:val="006C436F"/>
    <w:rsid w:val="006C43CB"/>
    <w:rsid w:val="006C4BDE"/>
    <w:rsid w:val="006C59B0"/>
    <w:rsid w:val="006C5BBB"/>
    <w:rsid w:val="006D1243"/>
    <w:rsid w:val="006D1286"/>
    <w:rsid w:val="006D2593"/>
    <w:rsid w:val="006D272C"/>
    <w:rsid w:val="006D307E"/>
    <w:rsid w:val="006D327D"/>
    <w:rsid w:val="006D4D2E"/>
    <w:rsid w:val="006D701F"/>
    <w:rsid w:val="006D74D0"/>
    <w:rsid w:val="006E0B82"/>
    <w:rsid w:val="006E0CEF"/>
    <w:rsid w:val="006E0E35"/>
    <w:rsid w:val="006E1265"/>
    <w:rsid w:val="006E181E"/>
    <w:rsid w:val="006E243E"/>
    <w:rsid w:val="006E2C8A"/>
    <w:rsid w:val="006E6C9E"/>
    <w:rsid w:val="006E74EE"/>
    <w:rsid w:val="006F04A5"/>
    <w:rsid w:val="006F1A45"/>
    <w:rsid w:val="006F1DF1"/>
    <w:rsid w:val="006F359A"/>
    <w:rsid w:val="006F3FB1"/>
    <w:rsid w:val="006F6AE9"/>
    <w:rsid w:val="00700A3D"/>
    <w:rsid w:val="00700D91"/>
    <w:rsid w:val="00700F7D"/>
    <w:rsid w:val="00702959"/>
    <w:rsid w:val="0070314E"/>
    <w:rsid w:val="007039FD"/>
    <w:rsid w:val="00704BB0"/>
    <w:rsid w:val="00705D2E"/>
    <w:rsid w:val="007071AE"/>
    <w:rsid w:val="00710938"/>
    <w:rsid w:val="007111FD"/>
    <w:rsid w:val="00711ED0"/>
    <w:rsid w:val="00711F23"/>
    <w:rsid w:val="00713120"/>
    <w:rsid w:val="007131E6"/>
    <w:rsid w:val="007132D5"/>
    <w:rsid w:val="00714162"/>
    <w:rsid w:val="00714ABC"/>
    <w:rsid w:val="00720BD9"/>
    <w:rsid w:val="00720E61"/>
    <w:rsid w:val="007210C1"/>
    <w:rsid w:val="00721F06"/>
    <w:rsid w:val="0072247A"/>
    <w:rsid w:val="0072303D"/>
    <w:rsid w:val="00723467"/>
    <w:rsid w:val="00723762"/>
    <w:rsid w:val="00723C14"/>
    <w:rsid w:val="00723D2C"/>
    <w:rsid w:val="00725617"/>
    <w:rsid w:val="00725E24"/>
    <w:rsid w:val="00726336"/>
    <w:rsid w:val="007270CD"/>
    <w:rsid w:val="00734E74"/>
    <w:rsid w:val="00735807"/>
    <w:rsid w:val="00735D4E"/>
    <w:rsid w:val="00737804"/>
    <w:rsid w:val="00740285"/>
    <w:rsid w:val="00741297"/>
    <w:rsid w:val="007424B8"/>
    <w:rsid w:val="007434F0"/>
    <w:rsid w:val="00743EDF"/>
    <w:rsid w:val="00744888"/>
    <w:rsid w:val="0074523B"/>
    <w:rsid w:val="00745308"/>
    <w:rsid w:val="00747A87"/>
    <w:rsid w:val="00751034"/>
    <w:rsid w:val="00751182"/>
    <w:rsid w:val="007511E5"/>
    <w:rsid w:val="00751776"/>
    <w:rsid w:val="00751A0B"/>
    <w:rsid w:val="00752504"/>
    <w:rsid w:val="00752BA0"/>
    <w:rsid w:val="007540E0"/>
    <w:rsid w:val="0075425B"/>
    <w:rsid w:val="00754FDD"/>
    <w:rsid w:val="00755521"/>
    <w:rsid w:val="00756106"/>
    <w:rsid w:val="0076173A"/>
    <w:rsid w:val="007619CC"/>
    <w:rsid w:val="00762577"/>
    <w:rsid w:val="00762E0E"/>
    <w:rsid w:val="00762E4A"/>
    <w:rsid w:val="00764925"/>
    <w:rsid w:val="00766A6E"/>
    <w:rsid w:val="00767EDE"/>
    <w:rsid w:val="00774121"/>
    <w:rsid w:val="007743A4"/>
    <w:rsid w:val="00775BE7"/>
    <w:rsid w:val="007809FA"/>
    <w:rsid w:val="00782E3D"/>
    <w:rsid w:val="007906DA"/>
    <w:rsid w:val="007920AB"/>
    <w:rsid w:val="007942B3"/>
    <w:rsid w:val="007944E1"/>
    <w:rsid w:val="00795F6B"/>
    <w:rsid w:val="00796F9C"/>
    <w:rsid w:val="007A1443"/>
    <w:rsid w:val="007A1503"/>
    <w:rsid w:val="007A221B"/>
    <w:rsid w:val="007A618A"/>
    <w:rsid w:val="007B1154"/>
    <w:rsid w:val="007B557E"/>
    <w:rsid w:val="007B5A8C"/>
    <w:rsid w:val="007B67C9"/>
    <w:rsid w:val="007B725D"/>
    <w:rsid w:val="007B7374"/>
    <w:rsid w:val="007B7CFF"/>
    <w:rsid w:val="007C06A2"/>
    <w:rsid w:val="007C13E1"/>
    <w:rsid w:val="007C6313"/>
    <w:rsid w:val="007C67BC"/>
    <w:rsid w:val="007C6995"/>
    <w:rsid w:val="007C6D9B"/>
    <w:rsid w:val="007D1F61"/>
    <w:rsid w:val="007D2A2E"/>
    <w:rsid w:val="007D4DC6"/>
    <w:rsid w:val="007D5963"/>
    <w:rsid w:val="007D5FE3"/>
    <w:rsid w:val="007D741B"/>
    <w:rsid w:val="007E1787"/>
    <w:rsid w:val="007E1EFE"/>
    <w:rsid w:val="007E2567"/>
    <w:rsid w:val="007E3E04"/>
    <w:rsid w:val="007E4B27"/>
    <w:rsid w:val="007E4B51"/>
    <w:rsid w:val="007E7492"/>
    <w:rsid w:val="007E7519"/>
    <w:rsid w:val="007F07E4"/>
    <w:rsid w:val="007F15FF"/>
    <w:rsid w:val="007F1970"/>
    <w:rsid w:val="007F1C62"/>
    <w:rsid w:val="007F21BA"/>
    <w:rsid w:val="007F2C7B"/>
    <w:rsid w:val="007F369A"/>
    <w:rsid w:val="007F576F"/>
    <w:rsid w:val="007F611C"/>
    <w:rsid w:val="007F64A3"/>
    <w:rsid w:val="00800AC4"/>
    <w:rsid w:val="00800C8F"/>
    <w:rsid w:val="008018DC"/>
    <w:rsid w:val="00803F9F"/>
    <w:rsid w:val="0080463B"/>
    <w:rsid w:val="008046E1"/>
    <w:rsid w:val="008048D0"/>
    <w:rsid w:val="00806B00"/>
    <w:rsid w:val="0081033E"/>
    <w:rsid w:val="00810958"/>
    <w:rsid w:val="008128C9"/>
    <w:rsid w:val="00813271"/>
    <w:rsid w:val="008146C8"/>
    <w:rsid w:val="00815A44"/>
    <w:rsid w:val="008167E1"/>
    <w:rsid w:val="00817118"/>
    <w:rsid w:val="008215CC"/>
    <w:rsid w:val="008221D3"/>
    <w:rsid w:val="00822EB4"/>
    <w:rsid w:val="00824D9A"/>
    <w:rsid w:val="0082504C"/>
    <w:rsid w:val="00826D41"/>
    <w:rsid w:val="0082726B"/>
    <w:rsid w:val="00827B73"/>
    <w:rsid w:val="00831B69"/>
    <w:rsid w:val="00831C52"/>
    <w:rsid w:val="00832ABF"/>
    <w:rsid w:val="008340A7"/>
    <w:rsid w:val="00834A1D"/>
    <w:rsid w:val="008359CC"/>
    <w:rsid w:val="008365DB"/>
    <w:rsid w:val="00837CEE"/>
    <w:rsid w:val="008404A4"/>
    <w:rsid w:val="00840680"/>
    <w:rsid w:val="00841E12"/>
    <w:rsid w:val="00842537"/>
    <w:rsid w:val="00843339"/>
    <w:rsid w:val="0084400D"/>
    <w:rsid w:val="0084588E"/>
    <w:rsid w:val="00845A87"/>
    <w:rsid w:val="0084623E"/>
    <w:rsid w:val="00846E7F"/>
    <w:rsid w:val="00847540"/>
    <w:rsid w:val="008503B5"/>
    <w:rsid w:val="008503D9"/>
    <w:rsid w:val="00850725"/>
    <w:rsid w:val="00850998"/>
    <w:rsid w:val="0085167A"/>
    <w:rsid w:val="0085171E"/>
    <w:rsid w:val="00852814"/>
    <w:rsid w:val="00856E27"/>
    <w:rsid w:val="00860DF7"/>
    <w:rsid w:val="00860FC2"/>
    <w:rsid w:val="008626DB"/>
    <w:rsid w:val="008637E9"/>
    <w:rsid w:val="008638D1"/>
    <w:rsid w:val="00864CC1"/>
    <w:rsid w:val="00866C24"/>
    <w:rsid w:val="00872B31"/>
    <w:rsid w:val="00874906"/>
    <w:rsid w:val="008754F2"/>
    <w:rsid w:val="008769A2"/>
    <w:rsid w:val="00880755"/>
    <w:rsid w:val="0088139F"/>
    <w:rsid w:val="00882088"/>
    <w:rsid w:val="00882E60"/>
    <w:rsid w:val="0088405E"/>
    <w:rsid w:val="00885586"/>
    <w:rsid w:val="0088585F"/>
    <w:rsid w:val="00886A64"/>
    <w:rsid w:val="00890399"/>
    <w:rsid w:val="00891A19"/>
    <w:rsid w:val="00892DB7"/>
    <w:rsid w:val="00893A29"/>
    <w:rsid w:val="00894C76"/>
    <w:rsid w:val="00895584"/>
    <w:rsid w:val="008965E5"/>
    <w:rsid w:val="00897F52"/>
    <w:rsid w:val="008A24D1"/>
    <w:rsid w:val="008A3941"/>
    <w:rsid w:val="008A4127"/>
    <w:rsid w:val="008A4AD3"/>
    <w:rsid w:val="008A4DB7"/>
    <w:rsid w:val="008A702F"/>
    <w:rsid w:val="008B048E"/>
    <w:rsid w:val="008B10D8"/>
    <w:rsid w:val="008B13C9"/>
    <w:rsid w:val="008B3974"/>
    <w:rsid w:val="008B47A3"/>
    <w:rsid w:val="008B62AF"/>
    <w:rsid w:val="008B7637"/>
    <w:rsid w:val="008B7998"/>
    <w:rsid w:val="008B7FBB"/>
    <w:rsid w:val="008C00C7"/>
    <w:rsid w:val="008C1510"/>
    <w:rsid w:val="008C3223"/>
    <w:rsid w:val="008C3257"/>
    <w:rsid w:val="008C362F"/>
    <w:rsid w:val="008C477C"/>
    <w:rsid w:val="008C78BC"/>
    <w:rsid w:val="008D0503"/>
    <w:rsid w:val="008D37DE"/>
    <w:rsid w:val="008D4FBE"/>
    <w:rsid w:val="008D5C0C"/>
    <w:rsid w:val="008D60CD"/>
    <w:rsid w:val="008D6D5E"/>
    <w:rsid w:val="008D6E80"/>
    <w:rsid w:val="008E05EF"/>
    <w:rsid w:val="008E1036"/>
    <w:rsid w:val="008E2CD9"/>
    <w:rsid w:val="008E56AB"/>
    <w:rsid w:val="008E56E3"/>
    <w:rsid w:val="008E5F7F"/>
    <w:rsid w:val="008E6830"/>
    <w:rsid w:val="008F030A"/>
    <w:rsid w:val="008F09CC"/>
    <w:rsid w:val="008F0FC1"/>
    <w:rsid w:val="008F1100"/>
    <w:rsid w:val="008F1B5D"/>
    <w:rsid w:val="008F26A0"/>
    <w:rsid w:val="008F3206"/>
    <w:rsid w:val="008F3E29"/>
    <w:rsid w:val="008F5213"/>
    <w:rsid w:val="008F60CB"/>
    <w:rsid w:val="008F62B6"/>
    <w:rsid w:val="008F6742"/>
    <w:rsid w:val="008F715F"/>
    <w:rsid w:val="009001B9"/>
    <w:rsid w:val="009038D1"/>
    <w:rsid w:val="00903A8C"/>
    <w:rsid w:val="00904369"/>
    <w:rsid w:val="0090504E"/>
    <w:rsid w:val="00905914"/>
    <w:rsid w:val="00905ECD"/>
    <w:rsid w:val="009106C7"/>
    <w:rsid w:val="00911B41"/>
    <w:rsid w:val="00914149"/>
    <w:rsid w:val="00914B94"/>
    <w:rsid w:val="00915F35"/>
    <w:rsid w:val="009200BD"/>
    <w:rsid w:val="00920673"/>
    <w:rsid w:val="0092106F"/>
    <w:rsid w:val="0092149C"/>
    <w:rsid w:val="0092153A"/>
    <w:rsid w:val="0092219A"/>
    <w:rsid w:val="009232F9"/>
    <w:rsid w:val="00923FD3"/>
    <w:rsid w:val="00924A6C"/>
    <w:rsid w:val="00924B1D"/>
    <w:rsid w:val="00926106"/>
    <w:rsid w:val="00926BF9"/>
    <w:rsid w:val="00927C74"/>
    <w:rsid w:val="00932AE7"/>
    <w:rsid w:val="00933EB6"/>
    <w:rsid w:val="00934A4C"/>
    <w:rsid w:val="00934B2F"/>
    <w:rsid w:val="00934D5A"/>
    <w:rsid w:val="00935858"/>
    <w:rsid w:val="00941A96"/>
    <w:rsid w:val="00942C6F"/>
    <w:rsid w:val="0094526F"/>
    <w:rsid w:val="00945E2A"/>
    <w:rsid w:val="009469FC"/>
    <w:rsid w:val="00946D17"/>
    <w:rsid w:val="009472EE"/>
    <w:rsid w:val="00950B0E"/>
    <w:rsid w:val="00950BDB"/>
    <w:rsid w:val="0095112F"/>
    <w:rsid w:val="009539DA"/>
    <w:rsid w:val="0095647E"/>
    <w:rsid w:val="0095722D"/>
    <w:rsid w:val="00957309"/>
    <w:rsid w:val="00960CC0"/>
    <w:rsid w:val="009610E6"/>
    <w:rsid w:val="009612F7"/>
    <w:rsid w:val="009626BF"/>
    <w:rsid w:val="00962C2E"/>
    <w:rsid w:val="00964870"/>
    <w:rsid w:val="00964FF5"/>
    <w:rsid w:val="0096571A"/>
    <w:rsid w:val="00965885"/>
    <w:rsid w:val="00970E6C"/>
    <w:rsid w:val="009715DF"/>
    <w:rsid w:val="00973FA0"/>
    <w:rsid w:val="009768CF"/>
    <w:rsid w:val="009801BC"/>
    <w:rsid w:val="00982532"/>
    <w:rsid w:val="00982556"/>
    <w:rsid w:val="00983067"/>
    <w:rsid w:val="00986309"/>
    <w:rsid w:val="009870D7"/>
    <w:rsid w:val="00987342"/>
    <w:rsid w:val="009900AF"/>
    <w:rsid w:val="00990A40"/>
    <w:rsid w:val="00990F2C"/>
    <w:rsid w:val="00992ACC"/>
    <w:rsid w:val="00992DC0"/>
    <w:rsid w:val="00992EB7"/>
    <w:rsid w:val="00993F98"/>
    <w:rsid w:val="00995224"/>
    <w:rsid w:val="00997543"/>
    <w:rsid w:val="009A444D"/>
    <w:rsid w:val="009A4F32"/>
    <w:rsid w:val="009A635E"/>
    <w:rsid w:val="009A66C1"/>
    <w:rsid w:val="009A703C"/>
    <w:rsid w:val="009A7986"/>
    <w:rsid w:val="009B16CA"/>
    <w:rsid w:val="009B2BEB"/>
    <w:rsid w:val="009B312F"/>
    <w:rsid w:val="009B69C0"/>
    <w:rsid w:val="009C220B"/>
    <w:rsid w:val="009C22F5"/>
    <w:rsid w:val="009C22FB"/>
    <w:rsid w:val="009C3467"/>
    <w:rsid w:val="009C3626"/>
    <w:rsid w:val="009C3694"/>
    <w:rsid w:val="009C58BE"/>
    <w:rsid w:val="009C66D6"/>
    <w:rsid w:val="009C77A9"/>
    <w:rsid w:val="009D187D"/>
    <w:rsid w:val="009D2A5A"/>
    <w:rsid w:val="009D2AA4"/>
    <w:rsid w:val="009D3F99"/>
    <w:rsid w:val="009D4D45"/>
    <w:rsid w:val="009D5DA2"/>
    <w:rsid w:val="009D5FDC"/>
    <w:rsid w:val="009D6671"/>
    <w:rsid w:val="009D7398"/>
    <w:rsid w:val="009D73C2"/>
    <w:rsid w:val="009E07A2"/>
    <w:rsid w:val="009E0F08"/>
    <w:rsid w:val="009E15A7"/>
    <w:rsid w:val="009E3C49"/>
    <w:rsid w:val="009E4DF4"/>
    <w:rsid w:val="009E69F6"/>
    <w:rsid w:val="009E6C75"/>
    <w:rsid w:val="009E6D6F"/>
    <w:rsid w:val="009F1221"/>
    <w:rsid w:val="009F1BCA"/>
    <w:rsid w:val="009F4E36"/>
    <w:rsid w:val="009F4ED2"/>
    <w:rsid w:val="009F4FDB"/>
    <w:rsid w:val="009F5565"/>
    <w:rsid w:val="009F563D"/>
    <w:rsid w:val="009F5870"/>
    <w:rsid w:val="009F76E8"/>
    <w:rsid w:val="00A00D07"/>
    <w:rsid w:val="00A01E4C"/>
    <w:rsid w:val="00A0219A"/>
    <w:rsid w:val="00A021C1"/>
    <w:rsid w:val="00A032F6"/>
    <w:rsid w:val="00A049C6"/>
    <w:rsid w:val="00A06ABC"/>
    <w:rsid w:val="00A0757A"/>
    <w:rsid w:val="00A10028"/>
    <w:rsid w:val="00A1040A"/>
    <w:rsid w:val="00A10568"/>
    <w:rsid w:val="00A10F12"/>
    <w:rsid w:val="00A124CC"/>
    <w:rsid w:val="00A13632"/>
    <w:rsid w:val="00A13793"/>
    <w:rsid w:val="00A1493F"/>
    <w:rsid w:val="00A156F7"/>
    <w:rsid w:val="00A15959"/>
    <w:rsid w:val="00A16965"/>
    <w:rsid w:val="00A24238"/>
    <w:rsid w:val="00A24835"/>
    <w:rsid w:val="00A24F34"/>
    <w:rsid w:val="00A25AF1"/>
    <w:rsid w:val="00A262C8"/>
    <w:rsid w:val="00A27483"/>
    <w:rsid w:val="00A30022"/>
    <w:rsid w:val="00A30A67"/>
    <w:rsid w:val="00A30C00"/>
    <w:rsid w:val="00A30DE9"/>
    <w:rsid w:val="00A315A6"/>
    <w:rsid w:val="00A333EE"/>
    <w:rsid w:val="00A35274"/>
    <w:rsid w:val="00A36291"/>
    <w:rsid w:val="00A41061"/>
    <w:rsid w:val="00A4137A"/>
    <w:rsid w:val="00A41B84"/>
    <w:rsid w:val="00A42373"/>
    <w:rsid w:val="00A42F6A"/>
    <w:rsid w:val="00A44856"/>
    <w:rsid w:val="00A448FF"/>
    <w:rsid w:val="00A45451"/>
    <w:rsid w:val="00A475BC"/>
    <w:rsid w:val="00A476DB"/>
    <w:rsid w:val="00A51C1F"/>
    <w:rsid w:val="00A53340"/>
    <w:rsid w:val="00A533D0"/>
    <w:rsid w:val="00A53F31"/>
    <w:rsid w:val="00A54965"/>
    <w:rsid w:val="00A54B84"/>
    <w:rsid w:val="00A54E3F"/>
    <w:rsid w:val="00A56040"/>
    <w:rsid w:val="00A56B51"/>
    <w:rsid w:val="00A60106"/>
    <w:rsid w:val="00A6119A"/>
    <w:rsid w:val="00A629B5"/>
    <w:rsid w:val="00A62B74"/>
    <w:rsid w:val="00A63725"/>
    <w:rsid w:val="00A63903"/>
    <w:rsid w:val="00A6396C"/>
    <w:rsid w:val="00A65551"/>
    <w:rsid w:val="00A672F2"/>
    <w:rsid w:val="00A67532"/>
    <w:rsid w:val="00A70D48"/>
    <w:rsid w:val="00A71777"/>
    <w:rsid w:val="00A71FF1"/>
    <w:rsid w:val="00A73D97"/>
    <w:rsid w:val="00A764B2"/>
    <w:rsid w:val="00A76956"/>
    <w:rsid w:val="00A77065"/>
    <w:rsid w:val="00A77B27"/>
    <w:rsid w:val="00A80487"/>
    <w:rsid w:val="00A83151"/>
    <w:rsid w:val="00A85CBF"/>
    <w:rsid w:val="00A86A99"/>
    <w:rsid w:val="00A87B9F"/>
    <w:rsid w:val="00A87BA0"/>
    <w:rsid w:val="00A907C5"/>
    <w:rsid w:val="00A90DBD"/>
    <w:rsid w:val="00A91AC3"/>
    <w:rsid w:val="00A928F5"/>
    <w:rsid w:val="00A93FAD"/>
    <w:rsid w:val="00A94D69"/>
    <w:rsid w:val="00A96A46"/>
    <w:rsid w:val="00A97CA7"/>
    <w:rsid w:val="00A97F50"/>
    <w:rsid w:val="00AA0607"/>
    <w:rsid w:val="00AA0A2A"/>
    <w:rsid w:val="00AA2771"/>
    <w:rsid w:val="00AA2C16"/>
    <w:rsid w:val="00AA436F"/>
    <w:rsid w:val="00AA5169"/>
    <w:rsid w:val="00AA5A3E"/>
    <w:rsid w:val="00AA6049"/>
    <w:rsid w:val="00AA763B"/>
    <w:rsid w:val="00AB1E8D"/>
    <w:rsid w:val="00AB3A97"/>
    <w:rsid w:val="00AB610C"/>
    <w:rsid w:val="00AB6131"/>
    <w:rsid w:val="00AB66D9"/>
    <w:rsid w:val="00AB682F"/>
    <w:rsid w:val="00AB6B8D"/>
    <w:rsid w:val="00AC19D0"/>
    <w:rsid w:val="00AC2255"/>
    <w:rsid w:val="00AC2DB8"/>
    <w:rsid w:val="00AC31CD"/>
    <w:rsid w:val="00AC4A22"/>
    <w:rsid w:val="00AC5000"/>
    <w:rsid w:val="00AC6390"/>
    <w:rsid w:val="00AC6808"/>
    <w:rsid w:val="00AC7768"/>
    <w:rsid w:val="00AC7A22"/>
    <w:rsid w:val="00AD2916"/>
    <w:rsid w:val="00AD2CAA"/>
    <w:rsid w:val="00AD37CC"/>
    <w:rsid w:val="00AD6E77"/>
    <w:rsid w:val="00AE226F"/>
    <w:rsid w:val="00AE24CA"/>
    <w:rsid w:val="00AE2ADF"/>
    <w:rsid w:val="00AE3F4B"/>
    <w:rsid w:val="00AE5621"/>
    <w:rsid w:val="00AE68B8"/>
    <w:rsid w:val="00AE69FF"/>
    <w:rsid w:val="00AE6CBE"/>
    <w:rsid w:val="00AF0061"/>
    <w:rsid w:val="00AF0106"/>
    <w:rsid w:val="00AF0801"/>
    <w:rsid w:val="00AF13B6"/>
    <w:rsid w:val="00AF15C1"/>
    <w:rsid w:val="00AF24A9"/>
    <w:rsid w:val="00AF420A"/>
    <w:rsid w:val="00AF433B"/>
    <w:rsid w:val="00AF5787"/>
    <w:rsid w:val="00B00304"/>
    <w:rsid w:val="00B01CB5"/>
    <w:rsid w:val="00B027D7"/>
    <w:rsid w:val="00B02EDF"/>
    <w:rsid w:val="00B053D6"/>
    <w:rsid w:val="00B05A4C"/>
    <w:rsid w:val="00B060D9"/>
    <w:rsid w:val="00B0663C"/>
    <w:rsid w:val="00B07F56"/>
    <w:rsid w:val="00B11926"/>
    <w:rsid w:val="00B11DC4"/>
    <w:rsid w:val="00B122F7"/>
    <w:rsid w:val="00B12E2D"/>
    <w:rsid w:val="00B1399B"/>
    <w:rsid w:val="00B1603F"/>
    <w:rsid w:val="00B16817"/>
    <w:rsid w:val="00B16E16"/>
    <w:rsid w:val="00B17AD2"/>
    <w:rsid w:val="00B204EF"/>
    <w:rsid w:val="00B20F3A"/>
    <w:rsid w:val="00B21668"/>
    <w:rsid w:val="00B23567"/>
    <w:rsid w:val="00B238BD"/>
    <w:rsid w:val="00B240EB"/>
    <w:rsid w:val="00B2666E"/>
    <w:rsid w:val="00B3038F"/>
    <w:rsid w:val="00B31B29"/>
    <w:rsid w:val="00B32122"/>
    <w:rsid w:val="00B33228"/>
    <w:rsid w:val="00B33CEE"/>
    <w:rsid w:val="00B35460"/>
    <w:rsid w:val="00B361BC"/>
    <w:rsid w:val="00B40E63"/>
    <w:rsid w:val="00B41BFB"/>
    <w:rsid w:val="00B43A66"/>
    <w:rsid w:val="00B43F5E"/>
    <w:rsid w:val="00B442A0"/>
    <w:rsid w:val="00B445AD"/>
    <w:rsid w:val="00B4498A"/>
    <w:rsid w:val="00B46411"/>
    <w:rsid w:val="00B46728"/>
    <w:rsid w:val="00B475E3"/>
    <w:rsid w:val="00B514BF"/>
    <w:rsid w:val="00B519C2"/>
    <w:rsid w:val="00B523C7"/>
    <w:rsid w:val="00B52E30"/>
    <w:rsid w:val="00B53E9F"/>
    <w:rsid w:val="00B546CD"/>
    <w:rsid w:val="00B55A34"/>
    <w:rsid w:val="00B55D5C"/>
    <w:rsid w:val="00B56028"/>
    <w:rsid w:val="00B56C39"/>
    <w:rsid w:val="00B57B8F"/>
    <w:rsid w:val="00B6039F"/>
    <w:rsid w:val="00B605FE"/>
    <w:rsid w:val="00B6207C"/>
    <w:rsid w:val="00B621E2"/>
    <w:rsid w:val="00B62F10"/>
    <w:rsid w:val="00B62F94"/>
    <w:rsid w:val="00B6451A"/>
    <w:rsid w:val="00B6461A"/>
    <w:rsid w:val="00B66F95"/>
    <w:rsid w:val="00B709BB"/>
    <w:rsid w:val="00B70C51"/>
    <w:rsid w:val="00B71235"/>
    <w:rsid w:val="00B72FDD"/>
    <w:rsid w:val="00B73E2C"/>
    <w:rsid w:val="00B750EE"/>
    <w:rsid w:val="00B76F57"/>
    <w:rsid w:val="00B8037A"/>
    <w:rsid w:val="00B813C7"/>
    <w:rsid w:val="00B818FB"/>
    <w:rsid w:val="00B8233B"/>
    <w:rsid w:val="00B847B3"/>
    <w:rsid w:val="00B8486E"/>
    <w:rsid w:val="00B9054C"/>
    <w:rsid w:val="00B930CF"/>
    <w:rsid w:val="00B94D4C"/>
    <w:rsid w:val="00B95144"/>
    <w:rsid w:val="00B9553F"/>
    <w:rsid w:val="00B96AEE"/>
    <w:rsid w:val="00B97C53"/>
    <w:rsid w:val="00BA151A"/>
    <w:rsid w:val="00BA27E2"/>
    <w:rsid w:val="00BA2FEE"/>
    <w:rsid w:val="00BA4785"/>
    <w:rsid w:val="00BA5289"/>
    <w:rsid w:val="00BA53D6"/>
    <w:rsid w:val="00BA731A"/>
    <w:rsid w:val="00BA75D7"/>
    <w:rsid w:val="00BA76CC"/>
    <w:rsid w:val="00BB2C72"/>
    <w:rsid w:val="00BB3316"/>
    <w:rsid w:val="00BB46F3"/>
    <w:rsid w:val="00BB7804"/>
    <w:rsid w:val="00BC6397"/>
    <w:rsid w:val="00BD08B0"/>
    <w:rsid w:val="00BD39FE"/>
    <w:rsid w:val="00BD4AFD"/>
    <w:rsid w:val="00BD4E0F"/>
    <w:rsid w:val="00BD6737"/>
    <w:rsid w:val="00BD6B97"/>
    <w:rsid w:val="00BD74FB"/>
    <w:rsid w:val="00BD7FA8"/>
    <w:rsid w:val="00BE0153"/>
    <w:rsid w:val="00BE0598"/>
    <w:rsid w:val="00BE1492"/>
    <w:rsid w:val="00BE1B89"/>
    <w:rsid w:val="00BE207F"/>
    <w:rsid w:val="00BE3A35"/>
    <w:rsid w:val="00BE42AD"/>
    <w:rsid w:val="00BE43ED"/>
    <w:rsid w:val="00BE78D5"/>
    <w:rsid w:val="00BF15E5"/>
    <w:rsid w:val="00BF2101"/>
    <w:rsid w:val="00BF24FB"/>
    <w:rsid w:val="00BF2515"/>
    <w:rsid w:val="00BF3DE3"/>
    <w:rsid w:val="00BF5B59"/>
    <w:rsid w:val="00BF66BB"/>
    <w:rsid w:val="00BF684B"/>
    <w:rsid w:val="00BF755E"/>
    <w:rsid w:val="00BF7746"/>
    <w:rsid w:val="00BF7E16"/>
    <w:rsid w:val="00BF7F5B"/>
    <w:rsid w:val="00C007C5"/>
    <w:rsid w:val="00C016A6"/>
    <w:rsid w:val="00C0259C"/>
    <w:rsid w:val="00C03405"/>
    <w:rsid w:val="00C035D0"/>
    <w:rsid w:val="00C03B52"/>
    <w:rsid w:val="00C06734"/>
    <w:rsid w:val="00C07E98"/>
    <w:rsid w:val="00C10DD9"/>
    <w:rsid w:val="00C116BA"/>
    <w:rsid w:val="00C129B5"/>
    <w:rsid w:val="00C133DA"/>
    <w:rsid w:val="00C144DC"/>
    <w:rsid w:val="00C14B73"/>
    <w:rsid w:val="00C15CFA"/>
    <w:rsid w:val="00C169A2"/>
    <w:rsid w:val="00C173BA"/>
    <w:rsid w:val="00C2200B"/>
    <w:rsid w:val="00C2345A"/>
    <w:rsid w:val="00C26885"/>
    <w:rsid w:val="00C26904"/>
    <w:rsid w:val="00C26DA5"/>
    <w:rsid w:val="00C27340"/>
    <w:rsid w:val="00C27409"/>
    <w:rsid w:val="00C321C9"/>
    <w:rsid w:val="00C3535E"/>
    <w:rsid w:val="00C40008"/>
    <w:rsid w:val="00C4013D"/>
    <w:rsid w:val="00C414E9"/>
    <w:rsid w:val="00C43993"/>
    <w:rsid w:val="00C46A6F"/>
    <w:rsid w:val="00C54814"/>
    <w:rsid w:val="00C54E2D"/>
    <w:rsid w:val="00C5569E"/>
    <w:rsid w:val="00C56747"/>
    <w:rsid w:val="00C57989"/>
    <w:rsid w:val="00C6002D"/>
    <w:rsid w:val="00C611D2"/>
    <w:rsid w:val="00C61593"/>
    <w:rsid w:val="00C616A9"/>
    <w:rsid w:val="00C61CC7"/>
    <w:rsid w:val="00C6224A"/>
    <w:rsid w:val="00C635AC"/>
    <w:rsid w:val="00C65178"/>
    <w:rsid w:val="00C679D7"/>
    <w:rsid w:val="00C710E5"/>
    <w:rsid w:val="00C743E7"/>
    <w:rsid w:val="00C74963"/>
    <w:rsid w:val="00C7514C"/>
    <w:rsid w:val="00C7583F"/>
    <w:rsid w:val="00C766F2"/>
    <w:rsid w:val="00C76790"/>
    <w:rsid w:val="00C77C4E"/>
    <w:rsid w:val="00C81385"/>
    <w:rsid w:val="00C81ED7"/>
    <w:rsid w:val="00C849AD"/>
    <w:rsid w:val="00C850AC"/>
    <w:rsid w:val="00C85607"/>
    <w:rsid w:val="00C90FEC"/>
    <w:rsid w:val="00C92CB8"/>
    <w:rsid w:val="00C947CE"/>
    <w:rsid w:val="00C96530"/>
    <w:rsid w:val="00C9783E"/>
    <w:rsid w:val="00CA2A24"/>
    <w:rsid w:val="00CA32DE"/>
    <w:rsid w:val="00CA38CC"/>
    <w:rsid w:val="00CA40E6"/>
    <w:rsid w:val="00CA4435"/>
    <w:rsid w:val="00CA4561"/>
    <w:rsid w:val="00CA4615"/>
    <w:rsid w:val="00CA48B0"/>
    <w:rsid w:val="00CA4DF3"/>
    <w:rsid w:val="00CA699E"/>
    <w:rsid w:val="00CA6F56"/>
    <w:rsid w:val="00CB0CC8"/>
    <w:rsid w:val="00CB348E"/>
    <w:rsid w:val="00CB4203"/>
    <w:rsid w:val="00CB6137"/>
    <w:rsid w:val="00CB7093"/>
    <w:rsid w:val="00CC195A"/>
    <w:rsid w:val="00CC1B02"/>
    <w:rsid w:val="00CC51FB"/>
    <w:rsid w:val="00CC5CA0"/>
    <w:rsid w:val="00CC61B3"/>
    <w:rsid w:val="00CC6436"/>
    <w:rsid w:val="00CC737E"/>
    <w:rsid w:val="00CC772D"/>
    <w:rsid w:val="00CD05AF"/>
    <w:rsid w:val="00CD0723"/>
    <w:rsid w:val="00CD07B9"/>
    <w:rsid w:val="00CD0C08"/>
    <w:rsid w:val="00CD0FBA"/>
    <w:rsid w:val="00CD1224"/>
    <w:rsid w:val="00CD16DA"/>
    <w:rsid w:val="00CD2BC1"/>
    <w:rsid w:val="00CD3160"/>
    <w:rsid w:val="00CD38CC"/>
    <w:rsid w:val="00CD7B84"/>
    <w:rsid w:val="00CD7DE3"/>
    <w:rsid w:val="00CE2B73"/>
    <w:rsid w:val="00CE3004"/>
    <w:rsid w:val="00CE4404"/>
    <w:rsid w:val="00CE5F69"/>
    <w:rsid w:val="00CE69AF"/>
    <w:rsid w:val="00CF1431"/>
    <w:rsid w:val="00CF2860"/>
    <w:rsid w:val="00CF302E"/>
    <w:rsid w:val="00CF3672"/>
    <w:rsid w:val="00CF7312"/>
    <w:rsid w:val="00D00C98"/>
    <w:rsid w:val="00D023AA"/>
    <w:rsid w:val="00D03792"/>
    <w:rsid w:val="00D04288"/>
    <w:rsid w:val="00D04987"/>
    <w:rsid w:val="00D0534B"/>
    <w:rsid w:val="00D05E4C"/>
    <w:rsid w:val="00D0674D"/>
    <w:rsid w:val="00D06877"/>
    <w:rsid w:val="00D06EF0"/>
    <w:rsid w:val="00D06F7D"/>
    <w:rsid w:val="00D1034D"/>
    <w:rsid w:val="00D104CC"/>
    <w:rsid w:val="00D11F6F"/>
    <w:rsid w:val="00D131C6"/>
    <w:rsid w:val="00D14651"/>
    <w:rsid w:val="00D15F74"/>
    <w:rsid w:val="00D161BC"/>
    <w:rsid w:val="00D16D90"/>
    <w:rsid w:val="00D17EB3"/>
    <w:rsid w:val="00D21CEE"/>
    <w:rsid w:val="00D22019"/>
    <w:rsid w:val="00D23D6D"/>
    <w:rsid w:val="00D2438B"/>
    <w:rsid w:val="00D2636D"/>
    <w:rsid w:val="00D2769C"/>
    <w:rsid w:val="00D27D9B"/>
    <w:rsid w:val="00D30894"/>
    <w:rsid w:val="00D3269A"/>
    <w:rsid w:val="00D32E9C"/>
    <w:rsid w:val="00D33A15"/>
    <w:rsid w:val="00D3447A"/>
    <w:rsid w:val="00D41E66"/>
    <w:rsid w:val="00D43D2B"/>
    <w:rsid w:val="00D43F35"/>
    <w:rsid w:val="00D4556E"/>
    <w:rsid w:val="00D457E2"/>
    <w:rsid w:val="00D45998"/>
    <w:rsid w:val="00D46F93"/>
    <w:rsid w:val="00D504BF"/>
    <w:rsid w:val="00D51A38"/>
    <w:rsid w:val="00D522D9"/>
    <w:rsid w:val="00D52382"/>
    <w:rsid w:val="00D52E83"/>
    <w:rsid w:val="00D5300A"/>
    <w:rsid w:val="00D539D7"/>
    <w:rsid w:val="00D54371"/>
    <w:rsid w:val="00D54B2D"/>
    <w:rsid w:val="00D56E9F"/>
    <w:rsid w:val="00D57B8C"/>
    <w:rsid w:val="00D60711"/>
    <w:rsid w:val="00D61369"/>
    <w:rsid w:val="00D615A5"/>
    <w:rsid w:val="00D62146"/>
    <w:rsid w:val="00D626E2"/>
    <w:rsid w:val="00D6394D"/>
    <w:rsid w:val="00D65214"/>
    <w:rsid w:val="00D6655E"/>
    <w:rsid w:val="00D70795"/>
    <w:rsid w:val="00D712CD"/>
    <w:rsid w:val="00D7171B"/>
    <w:rsid w:val="00D72C26"/>
    <w:rsid w:val="00D73C72"/>
    <w:rsid w:val="00D74A3D"/>
    <w:rsid w:val="00D752F4"/>
    <w:rsid w:val="00D75A70"/>
    <w:rsid w:val="00D76B2B"/>
    <w:rsid w:val="00D8358D"/>
    <w:rsid w:val="00D83940"/>
    <w:rsid w:val="00D83F1E"/>
    <w:rsid w:val="00D853D9"/>
    <w:rsid w:val="00D8657E"/>
    <w:rsid w:val="00D86668"/>
    <w:rsid w:val="00D86B50"/>
    <w:rsid w:val="00D873DC"/>
    <w:rsid w:val="00D90680"/>
    <w:rsid w:val="00D916ED"/>
    <w:rsid w:val="00D92B0C"/>
    <w:rsid w:val="00D939DA"/>
    <w:rsid w:val="00D94634"/>
    <w:rsid w:val="00D948F6"/>
    <w:rsid w:val="00D959E1"/>
    <w:rsid w:val="00D96C7C"/>
    <w:rsid w:val="00D973B5"/>
    <w:rsid w:val="00D9757D"/>
    <w:rsid w:val="00D9765D"/>
    <w:rsid w:val="00D97D8D"/>
    <w:rsid w:val="00DA058B"/>
    <w:rsid w:val="00DA0723"/>
    <w:rsid w:val="00DA0F46"/>
    <w:rsid w:val="00DA1748"/>
    <w:rsid w:val="00DA1C24"/>
    <w:rsid w:val="00DA2805"/>
    <w:rsid w:val="00DA50E9"/>
    <w:rsid w:val="00DB0535"/>
    <w:rsid w:val="00DB1187"/>
    <w:rsid w:val="00DB1890"/>
    <w:rsid w:val="00DB1AA8"/>
    <w:rsid w:val="00DB3531"/>
    <w:rsid w:val="00DB3886"/>
    <w:rsid w:val="00DB48FC"/>
    <w:rsid w:val="00DB4FF1"/>
    <w:rsid w:val="00DB583D"/>
    <w:rsid w:val="00DB6ABC"/>
    <w:rsid w:val="00DC22BA"/>
    <w:rsid w:val="00DC6351"/>
    <w:rsid w:val="00DC6735"/>
    <w:rsid w:val="00DD03CD"/>
    <w:rsid w:val="00DD54E5"/>
    <w:rsid w:val="00DD6728"/>
    <w:rsid w:val="00DD76B8"/>
    <w:rsid w:val="00DD7869"/>
    <w:rsid w:val="00DE073C"/>
    <w:rsid w:val="00DE36A4"/>
    <w:rsid w:val="00DE4962"/>
    <w:rsid w:val="00DE56D3"/>
    <w:rsid w:val="00DE634F"/>
    <w:rsid w:val="00DE726E"/>
    <w:rsid w:val="00DE795C"/>
    <w:rsid w:val="00DF017A"/>
    <w:rsid w:val="00DF1C60"/>
    <w:rsid w:val="00DF1DE1"/>
    <w:rsid w:val="00DF594D"/>
    <w:rsid w:val="00DF5994"/>
    <w:rsid w:val="00DF6894"/>
    <w:rsid w:val="00DF6DC8"/>
    <w:rsid w:val="00DF7CDB"/>
    <w:rsid w:val="00E000B2"/>
    <w:rsid w:val="00E00AFD"/>
    <w:rsid w:val="00E01260"/>
    <w:rsid w:val="00E024F7"/>
    <w:rsid w:val="00E03DD5"/>
    <w:rsid w:val="00E10C1F"/>
    <w:rsid w:val="00E10D4C"/>
    <w:rsid w:val="00E10D93"/>
    <w:rsid w:val="00E12BFB"/>
    <w:rsid w:val="00E13BB5"/>
    <w:rsid w:val="00E164A3"/>
    <w:rsid w:val="00E1650F"/>
    <w:rsid w:val="00E167EE"/>
    <w:rsid w:val="00E17EC7"/>
    <w:rsid w:val="00E21C5A"/>
    <w:rsid w:val="00E24551"/>
    <w:rsid w:val="00E261A0"/>
    <w:rsid w:val="00E26BBE"/>
    <w:rsid w:val="00E3096D"/>
    <w:rsid w:val="00E3302B"/>
    <w:rsid w:val="00E332E2"/>
    <w:rsid w:val="00E34176"/>
    <w:rsid w:val="00E34A24"/>
    <w:rsid w:val="00E35CC6"/>
    <w:rsid w:val="00E362C1"/>
    <w:rsid w:val="00E36D27"/>
    <w:rsid w:val="00E40EE2"/>
    <w:rsid w:val="00E41154"/>
    <w:rsid w:val="00E415A5"/>
    <w:rsid w:val="00E42F17"/>
    <w:rsid w:val="00E4545B"/>
    <w:rsid w:val="00E45726"/>
    <w:rsid w:val="00E4702E"/>
    <w:rsid w:val="00E5359E"/>
    <w:rsid w:val="00E5366B"/>
    <w:rsid w:val="00E54984"/>
    <w:rsid w:val="00E601F9"/>
    <w:rsid w:val="00E62173"/>
    <w:rsid w:val="00E62807"/>
    <w:rsid w:val="00E639CB"/>
    <w:rsid w:val="00E6502A"/>
    <w:rsid w:val="00E65B93"/>
    <w:rsid w:val="00E73453"/>
    <w:rsid w:val="00E73EF0"/>
    <w:rsid w:val="00E7409C"/>
    <w:rsid w:val="00E7421B"/>
    <w:rsid w:val="00E74328"/>
    <w:rsid w:val="00E76BF4"/>
    <w:rsid w:val="00E77026"/>
    <w:rsid w:val="00E77BE4"/>
    <w:rsid w:val="00E77FF4"/>
    <w:rsid w:val="00E81468"/>
    <w:rsid w:val="00E81F69"/>
    <w:rsid w:val="00E82B0A"/>
    <w:rsid w:val="00E841DA"/>
    <w:rsid w:val="00E85CD8"/>
    <w:rsid w:val="00E87272"/>
    <w:rsid w:val="00E87CCF"/>
    <w:rsid w:val="00E87FB7"/>
    <w:rsid w:val="00E9118C"/>
    <w:rsid w:val="00E918B6"/>
    <w:rsid w:val="00E91B70"/>
    <w:rsid w:val="00E93D4A"/>
    <w:rsid w:val="00E94674"/>
    <w:rsid w:val="00E95EE8"/>
    <w:rsid w:val="00E96375"/>
    <w:rsid w:val="00E9758E"/>
    <w:rsid w:val="00E9770C"/>
    <w:rsid w:val="00E97ADE"/>
    <w:rsid w:val="00EA09F9"/>
    <w:rsid w:val="00EA144E"/>
    <w:rsid w:val="00EA3235"/>
    <w:rsid w:val="00EA3624"/>
    <w:rsid w:val="00EA3B31"/>
    <w:rsid w:val="00EA3C88"/>
    <w:rsid w:val="00EA3D48"/>
    <w:rsid w:val="00EA6209"/>
    <w:rsid w:val="00EA62EF"/>
    <w:rsid w:val="00EA63C8"/>
    <w:rsid w:val="00EA63EA"/>
    <w:rsid w:val="00EA6941"/>
    <w:rsid w:val="00EA72CE"/>
    <w:rsid w:val="00EA7F70"/>
    <w:rsid w:val="00EB08FC"/>
    <w:rsid w:val="00EB0C38"/>
    <w:rsid w:val="00EB1084"/>
    <w:rsid w:val="00EB1624"/>
    <w:rsid w:val="00EB325F"/>
    <w:rsid w:val="00EB38E4"/>
    <w:rsid w:val="00EB3A2D"/>
    <w:rsid w:val="00EB3ABD"/>
    <w:rsid w:val="00EB4602"/>
    <w:rsid w:val="00EB7653"/>
    <w:rsid w:val="00EC0BB2"/>
    <w:rsid w:val="00EC0C31"/>
    <w:rsid w:val="00EC0E6A"/>
    <w:rsid w:val="00EC1B1F"/>
    <w:rsid w:val="00EC1DFC"/>
    <w:rsid w:val="00EC3090"/>
    <w:rsid w:val="00EC3845"/>
    <w:rsid w:val="00EC3D04"/>
    <w:rsid w:val="00EC5D68"/>
    <w:rsid w:val="00EC6415"/>
    <w:rsid w:val="00ED0D58"/>
    <w:rsid w:val="00ED1569"/>
    <w:rsid w:val="00ED3F6D"/>
    <w:rsid w:val="00ED4162"/>
    <w:rsid w:val="00ED4299"/>
    <w:rsid w:val="00ED438A"/>
    <w:rsid w:val="00ED47AE"/>
    <w:rsid w:val="00ED4A3E"/>
    <w:rsid w:val="00ED6CD5"/>
    <w:rsid w:val="00ED702E"/>
    <w:rsid w:val="00EE0653"/>
    <w:rsid w:val="00EE077F"/>
    <w:rsid w:val="00EE5469"/>
    <w:rsid w:val="00EE5DC8"/>
    <w:rsid w:val="00EE61E2"/>
    <w:rsid w:val="00EE744C"/>
    <w:rsid w:val="00EE7772"/>
    <w:rsid w:val="00EF3A6B"/>
    <w:rsid w:val="00EF41BA"/>
    <w:rsid w:val="00EF5C26"/>
    <w:rsid w:val="00EF6886"/>
    <w:rsid w:val="00F00A2E"/>
    <w:rsid w:val="00F00C43"/>
    <w:rsid w:val="00F0117C"/>
    <w:rsid w:val="00F018BA"/>
    <w:rsid w:val="00F01A09"/>
    <w:rsid w:val="00F01E93"/>
    <w:rsid w:val="00F02405"/>
    <w:rsid w:val="00F026A5"/>
    <w:rsid w:val="00F03CFF"/>
    <w:rsid w:val="00F03FA4"/>
    <w:rsid w:val="00F04BAF"/>
    <w:rsid w:val="00F05FD4"/>
    <w:rsid w:val="00F10D70"/>
    <w:rsid w:val="00F113FD"/>
    <w:rsid w:val="00F11930"/>
    <w:rsid w:val="00F11B38"/>
    <w:rsid w:val="00F134DD"/>
    <w:rsid w:val="00F146FE"/>
    <w:rsid w:val="00F14819"/>
    <w:rsid w:val="00F14A92"/>
    <w:rsid w:val="00F14DC9"/>
    <w:rsid w:val="00F15368"/>
    <w:rsid w:val="00F17187"/>
    <w:rsid w:val="00F20069"/>
    <w:rsid w:val="00F2153A"/>
    <w:rsid w:val="00F2307C"/>
    <w:rsid w:val="00F23BF0"/>
    <w:rsid w:val="00F23CC0"/>
    <w:rsid w:val="00F24C53"/>
    <w:rsid w:val="00F25765"/>
    <w:rsid w:val="00F26BF2"/>
    <w:rsid w:val="00F27331"/>
    <w:rsid w:val="00F2776A"/>
    <w:rsid w:val="00F30145"/>
    <w:rsid w:val="00F306A2"/>
    <w:rsid w:val="00F3176B"/>
    <w:rsid w:val="00F33021"/>
    <w:rsid w:val="00F33520"/>
    <w:rsid w:val="00F338A0"/>
    <w:rsid w:val="00F34409"/>
    <w:rsid w:val="00F34E7C"/>
    <w:rsid w:val="00F3545F"/>
    <w:rsid w:val="00F36183"/>
    <w:rsid w:val="00F37C84"/>
    <w:rsid w:val="00F406A5"/>
    <w:rsid w:val="00F4187E"/>
    <w:rsid w:val="00F43336"/>
    <w:rsid w:val="00F44495"/>
    <w:rsid w:val="00F45094"/>
    <w:rsid w:val="00F467DE"/>
    <w:rsid w:val="00F47448"/>
    <w:rsid w:val="00F51BE6"/>
    <w:rsid w:val="00F51E56"/>
    <w:rsid w:val="00F52704"/>
    <w:rsid w:val="00F52FC3"/>
    <w:rsid w:val="00F536AC"/>
    <w:rsid w:val="00F53EF7"/>
    <w:rsid w:val="00F54A56"/>
    <w:rsid w:val="00F54F48"/>
    <w:rsid w:val="00F55BCF"/>
    <w:rsid w:val="00F55C6F"/>
    <w:rsid w:val="00F56A5B"/>
    <w:rsid w:val="00F56F5E"/>
    <w:rsid w:val="00F6012B"/>
    <w:rsid w:val="00F602A8"/>
    <w:rsid w:val="00F60427"/>
    <w:rsid w:val="00F60648"/>
    <w:rsid w:val="00F60E43"/>
    <w:rsid w:val="00F645EE"/>
    <w:rsid w:val="00F6602B"/>
    <w:rsid w:val="00F678EC"/>
    <w:rsid w:val="00F7005C"/>
    <w:rsid w:val="00F72725"/>
    <w:rsid w:val="00F72BD3"/>
    <w:rsid w:val="00F7385B"/>
    <w:rsid w:val="00F74798"/>
    <w:rsid w:val="00F74C66"/>
    <w:rsid w:val="00F74F25"/>
    <w:rsid w:val="00F76A0D"/>
    <w:rsid w:val="00F813AA"/>
    <w:rsid w:val="00F81C0A"/>
    <w:rsid w:val="00F822E7"/>
    <w:rsid w:val="00F8295F"/>
    <w:rsid w:val="00F83283"/>
    <w:rsid w:val="00F83AAB"/>
    <w:rsid w:val="00F83ABB"/>
    <w:rsid w:val="00F83EA4"/>
    <w:rsid w:val="00F911DB"/>
    <w:rsid w:val="00F92E46"/>
    <w:rsid w:val="00F937B2"/>
    <w:rsid w:val="00F93897"/>
    <w:rsid w:val="00F938B0"/>
    <w:rsid w:val="00F93FD2"/>
    <w:rsid w:val="00F95338"/>
    <w:rsid w:val="00F953CD"/>
    <w:rsid w:val="00F953FA"/>
    <w:rsid w:val="00F957F7"/>
    <w:rsid w:val="00F9640C"/>
    <w:rsid w:val="00F96F9C"/>
    <w:rsid w:val="00FA0153"/>
    <w:rsid w:val="00FA09FA"/>
    <w:rsid w:val="00FA19CF"/>
    <w:rsid w:val="00FA3045"/>
    <w:rsid w:val="00FA32CE"/>
    <w:rsid w:val="00FA4751"/>
    <w:rsid w:val="00FA4921"/>
    <w:rsid w:val="00FB1AA9"/>
    <w:rsid w:val="00FB1C3C"/>
    <w:rsid w:val="00FB1DF7"/>
    <w:rsid w:val="00FB25B3"/>
    <w:rsid w:val="00FB290C"/>
    <w:rsid w:val="00FB2CFD"/>
    <w:rsid w:val="00FB2EDB"/>
    <w:rsid w:val="00FB3769"/>
    <w:rsid w:val="00FB5463"/>
    <w:rsid w:val="00FB7C01"/>
    <w:rsid w:val="00FB7F83"/>
    <w:rsid w:val="00FC02BF"/>
    <w:rsid w:val="00FC0748"/>
    <w:rsid w:val="00FC0AB2"/>
    <w:rsid w:val="00FC3C82"/>
    <w:rsid w:val="00FC4F13"/>
    <w:rsid w:val="00FC53B7"/>
    <w:rsid w:val="00FC54F4"/>
    <w:rsid w:val="00FC6226"/>
    <w:rsid w:val="00FC67DA"/>
    <w:rsid w:val="00FC761E"/>
    <w:rsid w:val="00FD0853"/>
    <w:rsid w:val="00FD3E80"/>
    <w:rsid w:val="00FD57B8"/>
    <w:rsid w:val="00FD60E1"/>
    <w:rsid w:val="00FD612B"/>
    <w:rsid w:val="00FE2568"/>
    <w:rsid w:val="00FE3EC1"/>
    <w:rsid w:val="00FE542F"/>
    <w:rsid w:val="00FE5E3F"/>
    <w:rsid w:val="00FE68BF"/>
    <w:rsid w:val="00FE737F"/>
    <w:rsid w:val="00FF0478"/>
    <w:rsid w:val="00FF0C9A"/>
    <w:rsid w:val="00FF2AD4"/>
    <w:rsid w:val="00FF50B5"/>
    <w:rsid w:val="00FF5639"/>
    <w:rsid w:val="00FF58E0"/>
    <w:rsid w:val="00FF5992"/>
    <w:rsid w:val="00FF6144"/>
    <w:rsid w:val="00FF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81D6D"/>
  <w14:defaultImageDpi w14:val="330"/>
  <w15:chartTrackingRefBased/>
  <w15:docId w15:val="{3FA8FBB1-E194-4D73-8CD7-FA0C70A0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4333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43336"/>
    <w:pPr>
      <w:tabs>
        <w:tab w:val="center" w:pos="4320"/>
        <w:tab w:val="right" w:pos="8640"/>
      </w:tabs>
    </w:pPr>
  </w:style>
  <w:style w:type="table" w:styleId="TableGrid">
    <w:name w:val="Table Grid"/>
    <w:basedOn w:val="TableNormal"/>
    <w:rsid w:val="009E07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F12F9"/>
    <w:pPr>
      <w:ind w:left="720"/>
      <w:contextualSpacing/>
    </w:pPr>
    <w:rPr>
      <w:rFonts w:ascii="Calibri" w:eastAsia="Calibri" w:hAnsi="Calibri"/>
      <w:szCs w:val="24"/>
    </w:rPr>
  </w:style>
  <w:style w:type="character" w:styleId="Hyperlink">
    <w:name w:val="Hyperlink"/>
    <w:uiPriority w:val="99"/>
    <w:unhideWhenUsed/>
    <w:rsid w:val="005F12F9"/>
    <w:rPr>
      <w:color w:val="0563C1"/>
      <w:u w:val="single"/>
    </w:rPr>
  </w:style>
  <w:style w:type="character" w:styleId="FollowedHyperlink">
    <w:name w:val="FollowedHyperlink"/>
    <w:rsid w:val="005F12F9"/>
    <w:rPr>
      <w:color w:val="954F72"/>
      <w:u w:val="single"/>
    </w:rPr>
  </w:style>
  <w:style w:type="paragraph" w:styleId="Header">
    <w:name w:val="header"/>
    <w:basedOn w:val="Normal"/>
    <w:link w:val="HeaderChar"/>
    <w:rsid w:val="008A702F"/>
    <w:pPr>
      <w:tabs>
        <w:tab w:val="center" w:pos="4680"/>
        <w:tab w:val="right" w:pos="9360"/>
      </w:tabs>
    </w:pPr>
  </w:style>
  <w:style w:type="character" w:customStyle="1" w:styleId="HeaderChar">
    <w:name w:val="Header Char"/>
    <w:link w:val="Header"/>
    <w:rsid w:val="008A702F"/>
    <w:rPr>
      <w:sz w:val="24"/>
    </w:rPr>
  </w:style>
  <w:style w:type="character" w:styleId="CommentReference">
    <w:name w:val="annotation reference"/>
    <w:rsid w:val="008D5C0C"/>
    <w:rPr>
      <w:sz w:val="16"/>
      <w:szCs w:val="16"/>
    </w:rPr>
  </w:style>
  <w:style w:type="paragraph" w:styleId="CommentText">
    <w:name w:val="annotation text"/>
    <w:basedOn w:val="Normal"/>
    <w:link w:val="CommentTextChar"/>
    <w:rsid w:val="008D5C0C"/>
    <w:rPr>
      <w:sz w:val="20"/>
    </w:rPr>
  </w:style>
  <w:style w:type="character" w:customStyle="1" w:styleId="CommentTextChar">
    <w:name w:val="Comment Text Char"/>
    <w:basedOn w:val="DefaultParagraphFont"/>
    <w:link w:val="CommentText"/>
    <w:rsid w:val="008D5C0C"/>
  </w:style>
  <w:style w:type="paragraph" w:styleId="CommentSubject">
    <w:name w:val="annotation subject"/>
    <w:basedOn w:val="CommentText"/>
    <w:next w:val="CommentText"/>
    <w:link w:val="CommentSubjectChar"/>
    <w:rsid w:val="008D5C0C"/>
    <w:rPr>
      <w:b/>
      <w:bCs/>
    </w:rPr>
  </w:style>
  <w:style w:type="character" w:customStyle="1" w:styleId="CommentSubjectChar">
    <w:name w:val="Comment Subject Char"/>
    <w:link w:val="CommentSubject"/>
    <w:rsid w:val="008D5C0C"/>
    <w:rPr>
      <w:b/>
      <w:bCs/>
    </w:rPr>
  </w:style>
  <w:style w:type="paragraph" w:styleId="BalloonText">
    <w:name w:val="Balloon Text"/>
    <w:basedOn w:val="Normal"/>
    <w:link w:val="BalloonTextChar"/>
    <w:rsid w:val="008D5C0C"/>
    <w:rPr>
      <w:rFonts w:ascii="Segoe UI" w:hAnsi="Segoe UI" w:cs="Segoe UI"/>
      <w:sz w:val="18"/>
      <w:szCs w:val="18"/>
    </w:rPr>
  </w:style>
  <w:style w:type="character" w:customStyle="1" w:styleId="BalloonTextChar">
    <w:name w:val="Balloon Text Char"/>
    <w:link w:val="BalloonText"/>
    <w:rsid w:val="008D5C0C"/>
    <w:rPr>
      <w:rFonts w:ascii="Segoe UI" w:hAnsi="Segoe UI" w:cs="Segoe UI"/>
      <w:sz w:val="18"/>
      <w:szCs w:val="18"/>
    </w:rPr>
  </w:style>
  <w:style w:type="character" w:styleId="UnresolvedMention">
    <w:name w:val="Unresolved Mention"/>
    <w:uiPriority w:val="47"/>
    <w:rsid w:val="008D5C0C"/>
    <w:rPr>
      <w:color w:val="605E5C"/>
      <w:shd w:val="clear" w:color="auto" w:fill="E1DFDD"/>
    </w:rPr>
  </w:style>
  <w:style w:type="paragraph" w:styleId="FootnoteText">
    <w:name w:val="footnote text"/>
    <w:basedOn w:val="Normal"/>
    <w:link w:val="FootnoteTextChar"/>
    <w:rsid w:val="002708EA"/>
    <w:rPr>
      <w:sz w:val="20"/>
    </w:rPr>
  </w:style>
  <w:style w:type="character" w:customStyle="1" w:styleId="FootnoteTextChar">
    <w:name w:val="Footnote Text Char"/>
    <w:basedOn w:val="DefaultParagraphFont"/>
    <w:link w:val="FootnoteText"/>
    <w:rsid w:val="002708EA"/>
  </w:style>
  <w:style w:type="character" w:styleId="FootnoteReference">
    <w:name w:val="footnote reference"/>
    <w:rsid w:val="002708EA"/>
    <w:rPr>
      <w:vertAlign w:val="superscript"/>
    </w:rPr>
  </w:style>
  <w:style w:type="paragraph" w:styleId="NormalWeb">
    <w:name w:val="Normal (Web)"/>
    <w:basedOn w:val="Normal"/>
    <w:rsid w:val="006031AA"/>
    <w:rPr>
      <w:szCs w:val="24"/>
    </w:rPr>
  </w:style>
  <w:style w:type="paragraph" w:styleId="Revision">
    <w:name w:val="Revision"/>
    <w:hidden/>
    <w:uiPriority w:val="71"/>
    <w:rsid w:val="006212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scontent.westlaw.com/images/content/documentation/TWEN_Student_Guide.pdf" TargetMode="External"/><Relationship Id="rId18" Type="http://schemas.openxmlformats.org/officeDocument/2006/relationships/hyperlink" Target="https://www.marquette.edu/coronavirus/" TargetMode="External"/><Relationship Id="rId26" Type="http://schemas.openxmlformats.org/officeDocument/2006/relationships/hyperlink" Target="https://law.marquette.edu/assets/programs-degrees/pdf/2016-assessment-plan.pdf" TargetMode="External"/><Relationship Id="rId3" Type="http://schemas.openxmlformats.org/officeDocument/2006/relationships/customXml" Target="../customXml/item3.xml"/><Relationship Id="rId21" Type="http://schemas.openxmlformats.org/officeDocument/2006/relationships/hyperlink" Target="https://law.marquette.edu/assets/faculty-staff/pdf/2013-grading-guidelines.pdf" TargetMode="External"/><Relationship Id="rId7" Type="http://schemas.openxmlformats.org/officeDocument/2006/relationships/settings" Target="settings.xml"/><Relationship Id="rId12" Type="http://schemas.openxmlformats.org/officeDocument/2006/relationships/hyperlink" Target="https://www.marquette.edu/its/help/d2l/d2l-student.shtml" TargetMode="External"/><Relationship Id="rId17" Type="http://schemas.openxmlformats.org/officeDocument/2006/relationships/hyperlink" Target="https://www.marquette.edu/its/help/" TargetMode="External"/><Relationship Id="rId25" Type="http://schemas.openxmlformats.org/officeDocument/2006/relationships/hyperlink" Target="https://law.marquette.edu/current-students/academic-regulations" TargetMode="External"/><Relationship Id="rId2" Type="http://schemas.openxmlformats.org/officeDocument/2006/relationships/customXml" Target="../customXml/item2.xml"/><Relationship Id="rId16" Type="http://schemas.openxmlformats.org/officeDocument/2006/relationships/hyperlink" Target="mailto:helpdesk@marquette.edu" TargetMode="External"/><Relationship Id="rId20" Type="http://schemas.openxmlformats.org/officeDocument/2006/relationships/hyperlink" Target="https://law.marquette.edu/academics/academic-regul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lletin.marquette.edu/law/" TargetMode="External"/><Relationship Id="rId24" Type="http://schemas.openxmlformats.org/officeDocument/2006/relationships/hyperlink" Target="https://marq-my.sharepoint.com/personal/nathaniel_hammons_marquette_edu/Documents/Using%20artificial%20intelligence%20writing%20programs,%20chatbots,%20or%20similar%20AI-driven" TargetMode="External"/><Relationship Id="rId5" Type="http://schemas.openxmlformats.org/officeDocument/2006/relationships/numbering" Target="numbering.xml"/><Relationship Id="rId15" Type="http://schemas.openxmlformats.org/officeDocument/2006/relationships/hyperlink" Target="https://www.marquette.edu/remote-learning/" TargetMode="External"/><Relationship Id="rId23" Type="http://schemas.openxmlformats.org/officeDocument/2006/relationships/hyperlink" Target="https://marq-my.sharepoint.com/personal/nathaniel_hammons_marquette_edu/Documents/Using%20artificial%20intelligence%20writing%20programs,%20chatbots,%20or%20similar%20AI-driv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rquette.edu/medical-clini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quette.edu/remote-learning/microsoft-teams.php" TargetMode="External"/><Relationship Id="rId22" Type="http://schemas.openxmlformats.org/officeDocument/2006/relationships/hyperlink" Target="https://law.marquette.edu/assets/current-students/pdf/current-academic-regulations.pdf" TargetMode="External"/><Relationship Id="rId27" Type="http://schemas.openxmlformats.org/officeDocument/2006/relationships/hyperlink" Target="https://www.westlaw.com/Document/Ie0aa838a41c611e698dc8b09b4f043e0/View/FullText.html?transitionType=Default&amp;contextData=(sc.Default)&amp;VR=3.0&amp;RS=cblt1.0"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mericanbar.org/content/dam/aba/administrative/legal_education_and_admissions_to_the_bar/governancedocuments/2015_learning_outcomes_guidance.authcheckdam.pdf" TargetMode="External"/><Relationship Id="rId1" Type="http://schemas.openxmlformats.org/officeDocument/2006/relationships/hyperlink" Target="https://law.marquette.edu/assets/current-students/pdf/current-academic-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02EEE7E7C32B43B7925846F13DAC60" ma:contentTypeVersion="4" ma:contentTypeDescription="Create a new document." ma:contentTypeScope="" ma:versionID="bf20faa9a870a498e3aabe6aa48ec553">
  <xsd:schema xmlns:xsd="http://www.w3.org/2001/XMLSchema" xmlns:xs="http://www.w3.org/2001/XMLSchema" xmlns:p="http://schemas.microsoft.com/office/2006/metadata/properties" xmlns:ns2="28f83f77-552e-4448-87c4-788dba3df7d1" targetNamespace="http://schemas.microsoft.com/office/2006/metadata/properties" ma:root="true" ma:fieldsID="19a7d6b4a013cba7f693b395e9ccbba1" ns2:_="">
    <xsd:import namespace="28f83f77-552e-4448-87c4-788dba3df7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83f77-552e-4448-87c4-788dba3df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4D807-8737-4FA2-9932-7E65C97A8D81}">
  <ds:schemaRefs>
    <ds:schemaRef ds:uri="http://schemas.openxmlformats.org/officeDocument/2006/bibliography"/>
  </ds:schemaRefs>
</ds:datastoreItem>
</file>

<file path=customXml/itemProps2.xml><?xml version="1.0" encoding="utf-8"?>
<ds:datastoreItem xmlns:ds="http://schemas.openxmlformats.org/officeDocument/2006/customXml" ds:itemID="{4BB3E15C-F2F5-4C5F-A949-1B61403D6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83f77-552e-4448-87c4-788dba3d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6E71-F190-4065-B571-3CDFD3C2D7B0}">
  <ds:schemaRefs>
    <ds:schemaRef ds:uri="http://schemas.microsoft.com/sharepoint/v3/contenttype/forms"/>
  </ds:schemaRefs>
</ds:datastoreItem>
</file>

<file path=customXml/itemProps4.xml><?xml version="1.0" encoding="utf-8"?>
<ds:datastoreItem xmlns:ds="http://schemas.openxmlformats.org/officeDocument/2006/customXml" ds:itemID="{EA01AC77-5BD1-4849-8C59-1E9362CE14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SYLLABUS TEMPLATE</vt:lpstr>
    </vt:vector>
  </TitlesOfParts>
  <Company>Hofstra University</Company>
  <LinksUpToDate>false</LinksUpToDate>
  <CharactersWithSpaces>18760</CharactersWithSpaces>
  <SharedDoc>false</SharedDoc>
  <HLinks>
    <vt:vector size="6" baseType="variant">
      <vt:variant>
        <vt:i4>7929969</vt:i4>
      </vt:variant>
      <vt:variant>
        <vt:i4>4</vt:i4>
      </vt:variant>
      <vt:variant>
        <vt:i4>0</vt:i4>
      </vt:variant>
      <vt:variant>
        <vt:i4>5</vt:i4>
      </vt:variant>
      <vt:variant>
        <vt:lpwstr>http://law.hofstra.edu/_site_support/files/pdf/academics/academicresources/learningoutcomes/learning-outcomes.pdf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Hofstra Student</dc:creator>
  <cp:keywords/>
  <dc:description/>
  <cp:lastModifiedBy>Hammons, Nathan</cp:lastModifiedBy>
  <cp:revision>2</cp:revision>
  <cp:lastPrinted>2007-06-01T23:23:00Z</cp:lastPrinted>
  <dcterms:created xsi:type="dcterms:W3CDTF">2024-07-18T15:32:00Z</dcterms:created>
  <dcterms:modified xsi:type="dcterms:W3CDTF">2024-07-18T15:32:00Z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0x0101001102EEE7E7C32B43B7925846F13DAC60</vt:lpwstr>
  </property>
</Properties>
</file>